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A2679" w14:textId="77777777" w:rsidR="00B14B0C" w:rsidRPr="00B14B0C" w:rsidRDefault="00B14B0C" w:rsidP="00B14B0C">
      <w:pPr>
        <w:ind w:right="-81"/>
        <w:jc w:val="both"/>
      </w:pPr>
    </w:p>
    <w:p w14:paraId="6CFA267A" w14:textId="77777777" w:rsidR="00B14B0C" w:rsidRPr="00B14B0C" w:rsidRDefault="00B14B0C" w:rsidP="00B14B0C">
      <w:pPr>
        <w:ind w:right="-81"/>
        <w:jc w:val="both"/>
      </w:pPr>
    </w:p>
    <w:p w14:paraId="6CFA267B" w14:textId="77777777" w:rsidR="00B14B0C" w:rsidRDefault="00B14B0C" w:rsidP="00B14B0C">
      <w:pPr>
        <w:ind w:right="-81"/>
        <w:jc w:val="both"/>
        <w:rPr>
          <w:b/>
          <w:sz w:val="28"/>
        </w:rPr>
      </w:pPr>
      <w:r>
        <w:rPr>
          <w:b/>
          <w:sz w:val="28"/>
        </w:rPr>
        <w:t xml:space="preserve">TÖÖVÕTULEPING </w:t>
      </w:r>
    </w:p>
    <w:p w14:paraId="6CFA267C" w14:textId="21396BE3" w:rsidR="00B14B0C" w:rsidRPr="002A0C74" w:rsidRDefault="00630465" w:rsidP="00B14B0C">
      <w:pPr>
        <w:ind w:right="-81"/>
        <w:jc w:val="both"/>
        <w:rPr>
          <w:b/>
          <w:sz w:val="28"/>
          <w:szCs w:val="28"/>
          <w:lang w:val="fi-FI"/>
        </w:rPr>
      </w:pPr>
      <w:r>
        <w:rPr>
          <w:b/>
          <w:sz w:val="28"/>
          <w:szCs w:val="28"/>
        </w:rPr>
        <w:t>Pindamistööd Põltsamaa vallas 202</w:t>
      </w:r>
      <w:r w:rsidR="009E012F">
        <w:rPr>
          <w:b/>
          <w:sz w:val="28"/>
          <w:szCs w:val="28"/>
        </w:rPr>
        <w:t>6</w:t>
      </w:r>
    </w:p>
    <w:p w14:paraId="6CFA267D" w14:textId="77777777" w:rsidR="00B14B0C" w:rsidRDefault="00B14B0C" w:rsidP="00B14B0C">
      <w:pPr>
        <w:ind w:right="-81"/>
        <w:jc w:val="both"/>
        <w:rPr>
          <w:lang w:val="fi-FI"/>
        </w:rPr>
      </w:pPr>
    </w:p>
    <w:p w14:paraId="6CFA267E" w14:textId="77777777" w:rsidR="00B14B0C" w:rsidRPr="00026779" w:rsidRDefault="00B74DDC" w:rsidP="00B14B0C">
      <w:pPr>
        <w:ind w:right="-81"/>
        <w:jc w:val="both"/>
        <w:rPr>
          <w:sz w:val="28"/>
          <w:lang w:val="fi-FI"/>
        </w:rPr>
      </w:pPr>
      <w:r>
        <w:rPr>
          <w:lang w:val="fi-FI"/>
        </w:rPr>
        <w:tab/>
      </w:r>
      <w:r w:rsidR="00664913">
        <w:rPr>
          <w:lang w:val="fi-FI"/>
        </w:rPr>
        <w:tab/>
      </w:r>
      <w:r w:rsidR="00664913">
        <w:rPr>
          <w:lang w:val="fi-FI"/>
        </w:rPr>
        <w:tab/>
      </w:r>
      <w:r w:rsidR="00664913">
        <w:rPr>
          <w:lang w:val="fi-FI"/>
        </w:rPr>
        <w:tab/>
      </w:r>
      <w:r w:rsidR="00664913">
        <w:rPr>
          <w:lang w:val="fi-FI"/>
        </w:rPr>
        <w:tab/>
      </w:r>
      <w:r w:rsidR="00664913">
        <w:rPr>
          <w:lang w:val="fi-FI"/>
        </w:rPr>
        <w:tab/>
        <w:t>/</w:t>
      </w:r>
      <w:proofErr w:type="spellStart"/>
      <w:r w:rsidR="002518EB" w:rsidRPr="00664913">
        <w:rPr>
          <w:i/>
          <w:lang w:val="fi-FI"/>
        </w:rPr>
        <w:t>kuupäev</w:t>
      </w:r>
      <w:proofErr w:type="spellEnd"/>
      <w:r w:rsidR="00664913">
        <w:rPr>
          <w:i/>
          <w:lang w:val="fi-FI"/>
        </w:rPr>
        <w:t xml:space="preserve"> </w:t>
      </w:r>
      <w:proofErr w:type="spellStart"/>
      <w:r w:rsidR="00664913">
        <w:rPr>
          <w:i/>
          <w:lang w:val="fi-FI"/>
        </w:rPr>
        <w:t>vastavalt</w:t>
      </w:r>
      <w:proofErr w:type="spellEnd"/>
      <w:r w:rsidR="00664913" w:rsidRPr="00664913">
        <w:rPr>
          <w:i/>
          <w:lang w:val="fi-FI"/>
        </w:rPr>
        <w:t xml:space="preserve"> </w:t>
      </w:r>
      <w:proofErr w:type="spellStart"/>
      <w:r w:rsidR="00664913" w:rsidRPr="00664913">
        <w:rPr>
          <w:i/>
          <w:lang w:val="fi-FI"/>
        </w:rPr>
        <w:t>digiallkirja</w:t>
      </w:r>
      <w:r w:rsidR="00664913">
        <w:rPr>
          <w:i/>
          <w:lang w:val="fi-FI"/>
        </w:rPr>
        <w:t>stamise</w:t>
      </w:r>
      <w:proofErr w:type="spellEnd"/>
      <w:r w:rsidR="00664913">
        <w:rPr>
          <w:i/>
          <w:lang w:val="fi-FI"/>
        </w:rPr>
        <w:t xml:space="preserve"> </w:t>
      </w:r>
      <w:proofErr w:type="spellStart"/>
      <w:r w:rsidR="00664913">
        <w:rPr>
          <w:i/>
          <w:lang w:val="fi-FI"/>
        </w:rPr>
        <w:t>kuupäevale</w:t>
      </w:r>
      <w:proofErr w:type="spellEnd"/>
      <w:r w:rsidR="00664913">
        <w:rPr>
          <w:i/>
          <w:lang w:val="fi-FI"/>
        </w:rPr>
        <w:t>/</w:t>
      </w:r>
    </w:p>
    <w:p w14:paraId="6CFA267F" w14:textId="77777777" w:rsidR="00B14B0C" w:rsidRDefault="00B14B0C" w:rsidP="00B14B0C">
      <w:pPr>
        <w:pStyle w:val="Kehatekst"/>
        <w:ind w:right="-81"/>
        <w:rPr>
          <w:bCs/>
          <w:color w:val="000000"/>
        </w:rPr>
      </w:pPr>
    </w:p>
    <w:p w14:paraId="6CFA2680" w14:textId="0DB86623" w:rsidR="00B14B0C" w:rsidRPr="00461AC0" w:rsidRDefault="00B74DDC" w:rsidP="00B14B0C">
      <w:pPr>
        <w:pStyle w:val="Kehatekst"/>
        <w:ind w:right="-8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Põltsamaa</w:t>
      </w:r>
      <w:r w:rsidR="00B14B0C" w:rsidRPr="00461AC0">
        <w:rPr>
          <w:rFonts w:ascii="Times New Roman" w:hAnsi="Times New Roman"/>
          <w:b/>
          <w:color w:val="000000"/>
        </w:rPr>
        <w:t xml:space="preserve"> Vallavalitsus</w:t>
      </w:r>
      <w:r w:rsidR="00B14B0C" w:rsidRPr="00461AC0">
        <w:rPr>
          <w:rFonts w:ascii="Times New Roman" w:hAnsi="Times New Roman"/>
          <w:color w:val="000000"/>
        </w:rPr>
        <w:t xml:space="preserve"> registrikood 7</w:t>
      </w:r>
      <w:r>
        <w:rPr>
          <w:rFonts w:ascii="Times New Roman" w:hAnsi="Times New Roman"/>
          <w:color w:val="000000"/>
        </w:rPr>
        <w:t>7000358</w:t>
      </w:r>
      <w:r w:rsidR="00B14B0C" w:rsidRPr="00461AC0">
        <w:rPr>
          <w:rFonts w:ascii="Times New Roman" w:hAnsi="Times New Roman"/>
          <w:color w:val="000000"/>
        </w:rPr>
        <w:t>,</w:t>
      </w:r>
      <w:r w:rsidR="008201B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Lossi tn 9</w:t>
      </w:r>
      <w:r w:rsidR="00B14B0C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Põltsamaa linn, Põltsamaa vald</w:t>
      </w:r>
      <w:r w:rsidR="00B14B0C" w:rsidRPr="00461AC0">
        <w:rPr>
          <w:rFonts w:ascii="Times New Roman" w:hAnsi="Times New Roman"/>
          <w:color w:val="000000"/>
        </w:rPr>
        <w:t xml:space="preserve">,  </w:t>
      </w:r>
      <w:r>
        <w:rPr>
          <w:rFonts w:ascii="Times New Roman" w:hAnsi="Times New Roman"/>
          <w:color w:val="000000"/>
        </w:rPr>
        <w:t>Jõgeva</w:t>
      </w:r>
      <w:r w:rsidR="00B14B0C" w:rsidRPr="00461AC0">
        <w:rPr>
          <w:rFonts w:ascii="Times New Roman" w:hAnsi="Times New Roman"/>
          <w:color w:val="000000"/>
        </w:rPr>
        <w:t xml:space="preserve">maa, </w:t>
      </w:r>
      <w:r w:rsidR="000C3ED4">
        <w:rPr>
          <w:rFonts w:ascii="Times New Roman" w:hAnsi="Times New Roman"/>
          <w:color w:val="000000"/>
        </w:rPr>
        <w:t>mi</w:t>
      </w:r>
      <w:r w:rsidR="000C3ED4" w:rsidRPr="00461AC0">
        <w:rPr>
          <w:rFonts w:ascii="Times New Roman" w:hAnsi="Times New Roman"/>
          <w:color w:val="000000"/>
        </w:rPr>
        <w:t xml:space="preserve">da </w:t>
      </w:r>
      <w:r w:rsidR="00B14B0C" w:rsidRPr="00461AC0">
        <w:rPr>
          <w:rFonts w:ascii="Times New Roman" w:hAnsi="Times New Roman"/>
          <w:color w:val="000000"/>
        </w:rPr>
        <w:t>esindab põhimääruse alusel vallavanem</w:t>
      </w:r>
      <w:r w:rsidR="009003DA">
        <w:rPr>
          <w:rFonts w:ascii="Times New Roman" w:hAnsi="Times New Roman"/>
          <w:color w:val="000000"/>
        </w:rPr>
        <w:t xml:space="preserve"> Taavi Aas</w:t>
      </w:r>
      <w:r w:rsidR="00550923">
        <w:rPr>
          <w:rFonts w:ascii="Times New Roman" w:hAnsi="Times New Roman"/>
          <w:color w:val="000000"/>
        </w:rPr>
        <w:t xml:space="preserve"> </w:t>
      </w:r>
      <w:r w:rsidR="00B14B0C" w:rsidRPr="00461AC0">
        <w:rPr>
          <w:rFonts w:ascii="Times New Roman" w:hAnsi="Times New Roman"/>
        </w:rPr>
        <w:t xml:space="preserve">(edaspidi </w:t>
      </w:r>
      <w:r w:rsidR="00B14B0C">
        <w:rPr>
          <w:rFonts w:ascii="Times New Roman" w:hAnsi="Times New Roman"/>
        </w:rPr>
        <w:t>„</w:t>
      </w:r>
      <w:r w:rsidR="00AC04B1">
        <w:rPr>
          <w:rFonts w:ascii="Times New Roman" w:hAnsi="Times New Roman"/>
        </w:rPr>
        <w:t>t</w:t>
      </w:r>
      <w:r w:rsidR="00AC04B1" w:rsidRPr="00461AC0">
        <w:rPr>
          <w:rFonts w:ascii="Times New Roman" w:hAnsi="Times New Roman"/>
        </w:rPr>
        <w:t>ellija</w:t>
      </w:r>
      <w:r w:rsidR="00B14B0C">
        <w:rPr>
          <w:rFonts w:ascii="Times New Roman" w:hAnsi="Times New Roman"/>
        </w:rPr>
        <w:t>“</w:t>
      </w:r>
      <w:r w:rsidR="00B14B0C" w:rsidRPr="00461AC0">
        <w:rPr>
          <w:rFonts w:ascii="Times New Roman" w:hAnsi="Times New Roman"/>
        </w:rPr>
        <w:t xml:space="preserve">) </w:t>
      </w:r>
      <w:r w:rsidR="00B14B0C" w:rsidRPr="00461AC0">
        <w:rPr>
          <w:rFonts w:ascii="Times New Roman" w:hAnsi="Times New Roman"/>
          <w:color w:val="000000"/>
        </w:rPr>
        <w:t>ja</w:t>
      </w:r>
      <w:r w:rsidR="00EB720D">
        <w:rPr>
          <w:rFonts w:ascii="Times New Roman" w:hAnsi="Times New Roman"/>
          <w:color w:val="000000"/>
        </w:rPr>
        <w:t xml:space="preserve"> </w:t>
      </w:r>
      <w:r w:rsidR="000E1EBC">
        <w:rPr>
          <w:rFonts w:ascii="Times New Roman" w:hAnsi="Times New Roman"/>
          <w:b/>
          <w:bCs/>
          <w:color w:val="000000"/>
        </w:rPr>
        <w:t>……….</w:t>
      </w:r>
      <w:r w:rsidR="0086591F" w:rsidRPr="0086591F">
        <w:rPr>
          <w:rFonts w:ascii="Times New Roman" w:hAnsi="Times New Roman"/>
          <w:color w:val="000000"/>
        </w:rPr>
        <w:t xml:space="preserve"> </w:t>
      </w:r>
      <w:r w:rsidR="00EB720D">
        <w:rPr>
          <w:rFonts w:ascii="Times New Roman" w:hAnsi="Times New Roman"/>
          <w:color w:val="000000"/>
        </w:rPr>
        <w:t xml:space="preserve">, registrikood </w:t>
      </w:r>
      <w:r w:rsidR="00C76A9A">
        <w:rPr>
          <w:rFonts w:ascii="Times New Roman" w:hAnsi="Times New Roman"/>
          <w:color w:val="000000"/>
        </w:rPr>
        <w:t>………….</w:t>
      </w:r>
      <w:r w:rsidR="00E459A4" w:rsidRPr="00E459A4">
        <w:rPr>
          <w:rFonts w:ascii="Times New Roman" w:hAnsi="Times New Roman"/>
          <w:color w:val="000000"/>
        </w:rPr>
        <w:t>,</w:t>
      </w:r>
      <w:r w:rsidR="00C72B58">
        <w:rPr>
          <w:rFonts w:ascii="Times New Roman" w:hAnsi="Times New Roman"/>
          <w:color w:val="000000"/>
        </w:rPr>
        <w:t xml:space="preserve"> </w:t>
      </w:r>
      <w:r w:rsidR="00170762" w:rsidRPr="004665AB">
        <w:rPr>
          <w:rFonts w:ascii="Times New Roman" w:hAnsi="Times New Roman"/>
          <w:color w:val="000000"/>
          <w:highlight w:val="yellow"/>
        </w:rPr>
        <w:t>aadress</w:t>
      </w:r>
      <w:r w:rsidR="00B14B0C" w:rsidRPr="00461AC0">
        <w:rPr>
          <w:rFonts w:ascii="Times New Roman" w:hAnsi="Times New Roman"/>
        </w:rPr>
        <w:t xml:space="preserve"> </w:t>
      </w:r>
      <w:r w:rsidR="000C3ED4">
        <w:rPr>
          <w:rFonts w:ascii="Times New Roman" w:hAnsi="Times New Roman"/>
        </w:rPr>
        <w:t>, mi</w:t>
      </w:r>
      <w:r w:rsidR="00B14B0C" w:rsidRPr="00461AC0">
        <w:rPr>
          <w:rFonts w:ascii="Times New Roman" w:hAnsi="Times New Roman"/>
        </w:rPr>
        <w:t xml:space="preserve">da esindab </w:t>
      </w:r>
      <w:r w:rsidR="000C3ED4">
        <w:rPr>
          <w:rFonts w:ascii="Times New Roman" w:hAnsi="Times New Roman"/>
        </w:rPr>
        <w:t>juhatuse liige</w:t>
      </w:r>
      <w:r w:rsidR="00C72B58">
        <w:rPr>
          <w:rFonts w:ascii="Times New Roman" w:hAnsi="Times New Roman"/>
        </w:rPr>
        <w:t xml:space="preserve"> </w:t>
      </w:r>
      <w:r w:rsidR="00985FFA">
        <w:rPr>
          <w:rFonts w:ascii="Times New Roman" w:hAnsi="Times New Roman"/>
        </w:rPr>
        <w:t xml:space="preserve"> …………</w:t>
      </w:r>
      <w:r w:rsidR="00B14B0C" w:rsidRPr="00461AC0">
        <w:rPr>
          <w:rFonts w:ascii="Times New Roman" w:hAnsi="Times New Roman"/>
        </w:rPr>
        <w:t xml:space="preserve"> </w:t>
      </w:r>
      <w:r w:rsidR="00B14B0C" w:rsidRPr="00461AC0">
        <w:rPr>
          <w:rFonts w:ascii="Times New Roman" w:hAnsi="Times New Roman"/>
          <w:b/>
        </w:rPr>
        <w:t xml:space="preserve"> </w:t>
      </w:r>
      <w:r w:rsidR="00971ECB">
        <w:rPr>
          <w:rFonts w:ascii="Times New Roman" w:hAnsi="Times New Roman"/>
        </w:rPr>
        <w:t xml:space="preserve">(edaspidi </w:t>
      </w:r>
      <w:r w:rsidR="00B14B0C">
        <w:rPr>
          <w:rFonts w:ascii="Times New Roman" w:hAnsi="Times New Roman"/>
        </w:rPr>
        <w:t>„</w:t>
      </w:r>
      <w:r w:rsidR="00AC04B1">
        <w:rPr>
          <w:rFonts w:ascii="Times New Roman" w:hAnsi="Times New Roman"/>
        </w:rPr>
        <w:t>töövõtja</w:t>
      </w:r>
      <w:r w:rsidR="00B14B0C">
        <w:rPr>
          <w:rFonts w:ascii="Times New Roman" w:hAnsi="Times New Roman"/>
        </w:rPr>
        <w:t>“</w:t>
      </w:r>
      <w:r w:rsidR="00971ECB">
        <w:rPr>
          <w:rFonts w:ascii="Times New Roman" w:hAnsi="Times New Roman"/>
        </w:rPr>
        <w:t>),</w:t>
      </w:r>
      <w:r w:rsidR="00B14B0C" w:rsidRPr="00461AC0">
        <w:rPr>
          <w:rFonts w:ascii="Times New Roman" w:hAnsi="Times New Roman"/>
        </w:rPr>
        <w:t xml:space="preserve"> koos nimetatud </w:t>
      </w:r>
      <w:r w:rsidR="00B14B0C">
        <w:rPr>
          <w:rFonts w:ascii="Times New Roman" w:hAnsi="Times New Roman"/>
        </w:rPr>
        <w:t>„</w:t>
      </w:r>
      <w:r w:rsidR="00AC04B1">
        <w:rPr>
          <w:rFonts w:ascii="Times New Roman" w:hAnsi="Times New Roman"/>
        </w:rPr>
        <w:t>p</w:t>
      </w:r>
      <w:r w:rsidR="00AC04B1" w:rsidRPr="00461AC0">
        <w:rPr>
          <w:rFonts w:ascii="Times New Roman" w:hAnsi="Times New Roman"/>
        </w:rPr>
        <w:t>ooled</w:t>
      </w:r>
      <w:r w:rsidR="00B14B0C">
        <w:rPr>
          <w:rFonts w:ascii="Times New Roman" w:hAnsi="Times New Roman"/>
        </w:rPr>
        <w:t>“,</w:t>
      </w:r>
      <w:r w:rsidR="00B14B0C" w:rsidRPr="00461AC0">
        <w:rPr>
          <w:rFonts w:ascii="Times New Roman" w:hAnsi="Times New Roman"/>
        </w:rPr>
        <w:t xml:space="preserve"> sõlmisid käesoleva töövõtulep</w:t>
      </w:r>
      <w:r w:rsidR="00971ECB">
        <w:rPr>
          <w:rFonts w:ascii="Times New Roman" w:hAnsi="Times New Roman"/>
        </w:rPr>
        <w:t>ingu (edaspidi</w:t>
      </w:r>
      <w:r w:rsidR="00B14B0C" w:rsidRPr="00461AC0">
        <w:rPr>
          <w:rFonts w:ascii="Times New Roman" w:hAnsi="Times New Roman"/>
        </w:rPr>
        <w:t xml:space="preserve"> </w:t>
      </w:r>
      <w:r w:rsidR="00B14B0C">
        <w:rPr>
          <w:rFonts w:ascii="Times New Roman" w:hAnsi="Times New Roman"/>
        </w:rPr>
        <w:t>„</w:t>
      </w:r>
      <w:r w:rsidR="00AC04B1">
        <w:rPr>
          <w:rFonts w:ascii="Times New Roman" w:hAnsi="Times New Roman"/>
        </w:rPr>
        <w:t>leping</w:t>
      </w:r>
      <w:r w:rsidR="00B14B0C">
        <w:rPr>
          <w:rFonts w:ascii="Times New Roman" w:hAnsi="Times New Roman"/>
        </w:rPr>
        <w:t>“</w:t>
      </w:r>
      <w:r w:rsidR="00B14B0C" w:rsidRPr="00461AC0">
        <w:rPr>
          <w:rFonts w:ascii="Times New Roman" w:hAnsi="Times New Roman"/>
        </w:rPr>
        <w:t>) alljärgnevas:</w:t>
      </w:r>
    </w:p>
    <w:p w14:paraId="6CFA2681" w14:textId="77777777" w:rsidR="00B14B0C" w:rsidRPr="00461AC0" w:rsidRDefault="00B14B0C" w:rsidP="00B14B0C">
      <w:pPr>
        <w:pStyle w:val="Pealkiri1"/>
        <w:numPr>
          <w:ilvl w:val="0"/>
          <w:numId w:val="0"/>
        </w:numPr>
        <w:ind w:right="-8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AC0">
        <w:rPr>
          <w:rFonts w:ascii="Times New Roman" w:hAnsi="Times New Roman" w:cs="Times New Roman"/>
          <w:sz w:val="24"/>
          <w:szCs w:val="24"/>
          <w:u w:val="single"/>
        </w:rPr>
        <w:t>I  ÜLDTINGIMUSED</w:t>
      </w:r>
    </w:p>
    <w:p w14:paraId="6CFA2682" w14:textId="77777777" w:rsidR="00B47A8B" w:rsidRDefault="00B47A8B" w:rsidP="0092592E">
      <w:pPr>
        <w:tabs>
          <w:tab w:val="num" w:pos="426"/>
        </w:tabs>
        <w:suppressAutoHyphens w:val="0"/>
        <w:ind w:right="-81"/>
        <w:jc w:val="both"/>
      </w:pPr>
    </w:p>
    <w:p w14:paraId="6CFA2683" w14:textId="77777777" w:rsidR="00B14B0C" w:rsidRDefault="0092592E" w:rsidP="0092592E">
      <w:pPr>
        <w:tabs>
          <w:tab w:val="num" w:pos="426"/>
        </w:tabs>
        <w:suppressAutoHyphens w:val="0"/>
        <w:ind w:right="-81"/>
        <w:jc w:val="both"/>
      </w:pPr>
      <w:r>
        <w:t>1.1</w:t>
      </w:r>
      <w:r w:rsidR="00B47A8B">
        <w:tab/>
      </w:r>
      <w:r w:rsidR="00B47A8B">
        <w:tab/>
      </w:r>
      <w:r w:rsidR="00B14B0C">
        <w:t>LEPINGU OBJEKT</w:t>
      </w:r>
    </w:p>
    <w:p w14:paraId="48AE37D2" w14:textId="67FE4F9B" w:rsidR="00DA5C91" w:rsidRPr="000577D0" w:rsidRDefault="00985454" w:rsidP="00086B83">
      <w:pPr>
        <w:ind w:left="705" w:right="-81" w:hanging="705"/>
        <w:jc w:val="both"/>
        <w:rPr>
          <w:bCs/>
          <w:lang w:eastAsia="en-US"/>
        </w:rPr>
      </w:pPr>
      <w:r w:rsidRPr="00FF0682">
        <w:t>1.1.1</w:t>
      </w:r>
      <w:r w:rsidRPr="00FF0682">
        <w:tab/>
      </w:r>
      <w:r w:rsidR="00B14B0C" w:rsidRPr="00FF0682">
        <w:t xml:space="preserve">Tellija tellib ja Töövõtja kohustub tegema </w:t>
      </w:r>
      <w:r w:rsidR="00B74DDC" w:rsidRPr="00FF0682">
        <w:t>Põltsamaa</w:t>
      </w:r>
      <w:r w:rsidR="00B14B0C" w:rsidRPr="00FF0682">
        <w:rPr>
          <w:lang w:val="fi-FI"/>
        </w:rPr>
        <w:t xml:space="preserve"> </w:t>
      </w:r>
      <w:proofErr w:type="spellStart"/>
      <w:r w:rsidR="00B14B0C" w:rsidRPr="00FF0682">
        <w:rPr>
          <w:lang w:val="fi-FI"/>
        </w:rPr>
        <w:t>valla</w:t>
      </w:r>
      <w:proofErr w:type="spellEnd"/>
      <w:r w:rsidR="00B14B0C" w:rsidRPr="00FF0682">
        <w:rPr>
          <w:lang w:val="fi-FI"/>
        </w:rPr>
        <w:t xml:space="preserve"> </w:t>
      </w:r>
      <w:r w:rsidR="00B14B0C" w:rsidRPr="00FF0682">
        <w:t xml:space="preserve">teede </w:t>
      </w:r>
      <w:r w:rsidR="00EB720D" w:rsidRPr="00FF0682">
        <w:t xml:space="preserve">pindamise </w:t>
      </w:r>
      <w:r w:rsidR="00630465" w:rsidRPr="00FF0682">
        <w:t>ja sellega seonduvad tööd vastavalt</w:t>
      </w:r>
      <w:r w:rsidR="00676001" w:rsidRPr="00FF0682">
        <w:rPr>
          <w:b/>
        </w:rPr>
        <w:t xml:space="preserve"> </w:t>
      </w:r>
      <w:r w:rsidR="00AA418F" w:rsidRPr="00AA418F">
        <w:rPr>
          <w:bCs/>
        </w:rPr>
        <w:t>hanke “</w:t>
      </w:r>
      <w:r w:rsidR="00676001" w:rsidRPr="000577D0">
        <w:rPr>
          <w:bCs/>
        </w:rPr>
        <w:t>Põltsamaa valla</w:t>
      </w:r>
      <w:r w:rsidR="00B11A10" w:rsidRPr="000577D0">
        <w:rPr>
          <w:bCs/>
        </w:rPr>
        <w:t xml:space="preserve"> </w:t>
      </w:r>
      <w:r w:rsidR="00676001" w:rsidRPr="000577D0">
        <w:rPr>
          <w:bCs/>
        </w:rPr>
        <w:t>avalike teede pindamine</w:t>
      </w:r>
      <w:r w:rsidR="00AD5797" w:rsidRPr="000577D0">
        <w:rPr>
          <w:bCs/>
        </w:rPr>
        <w:t xml:space="preserve"> 202</w:t>
      </w:r>
      <w:r w:rsidR="005C7E4E">
        <w:rPr>
          <w:bCs/>
        </w:rPr>
        <w:t>6</w:t>
      </w:r>
      <w:r w:rsidR="00134275">
        <w:rPr>
          <w:bCs/>
        </w:rPr>
        <w:t>“</w:t>
      </w:r>
      <w:r w:rsidR="00630465" w:rsidRPr="000577D0">
        <w:rPr>
          <w:bCs/>
        </w:rPr>
        <w:t xml:space="preserve"> </w:t>
      </w:r>
      <w:r w:rsidR="00A024CD" w:rsidRPr="000577D0">
        <w:rPr>
          <w:bCs/>
        </w:rPr>
        <w:t>dok</w:t>
      </w:r>
      <w:r w:rsidR="00D108D0">
        <w:rPr>
          <w:bCs/>
        </w:rPr>
        <w:t>u</w:t>
      </w:r>
      <w:r w:rsidR="00290C48" w:rsidRPr="000577D0">
        <w:rPr>
          <w:bCs/>
        </w:rPr>
        <w:t>mentidele</w:t>
      </w:r>
      <w:r w:rsidR="00AC04B1">
        <w:rPr>
          <w:bCs/>
        </w:rPr>
        <w:t xml:space="preserve"> (edaspidi: töö</w:t>
      </w:r>
      <w:r w:rsidR="006A4EA6">
        <w:rPr>
          <w:bCs/>
        </w:rPr>
        <w:t xml:space="preserve"> või tööd</w:t>
      </w:r>
      <w:r w:rsidR="00AC04B1">
        <w:rPr>
          <w:bCs/>
        </w:rPr>
        <w:t>)</w:t>
      </w:r>
      <w:r w:rsidR="005918E4">
        <w:rPr>
          <w:bCs/>
        </w:rPr>
        <w:t xml:space="preserve"> </w:t>
      </w:r>
      <w:r w:rsidR="005918E4" w:rsidRPr="005918E4">
        <w:rPr>
          <w:bCs/>
          <w:highlight w:val="yellow"/>
        </w:rPr>
        <w:t xml:space="preserve">….(pakkumuse </w:t>
      </w:r>
      <w:proofErr w:type="spellStart"/>
      <w:r w:rsidR="005918E4" w:rsidRPr="005918E4">
        <w:rPr>
          <w:bCs/>
          <w:highlight w:val="yellow"/>
        </w:rPr>
        <w:t>kp</w:t>
      </w:r>
      <w:proofErr w:type="spellEnd"/>
      <w:r w:rsidR="005918E4">
        <w:rPr>
          <w:bCs/>
          <w:highlight w:val="yellow"/>
        </w:rPr>
        <w:t xml:space="preserve"> ja </w:t>
      </w:r>
      <w:proofErr w:type="spellStart"/>
      <w:r w:rsidR="005918E4">
        <w:rPr>
          <w:bCs/>
          <w:highlight w:val="yellow"/>
        </w:rPr>
        <w:t>reg</w:t>
      </w:r>
      <w:proofErr w:type="spellEnd"/>
      <w:r w:rsidR="005918E4">
        <w:rPr>
          <w:bCs/>
          <w:highlight w:val="yellow"/>
        </w:rPr>
        <w:t xml:space="preserve"> nr</w:t>
      </w:r>
      <w:r w:rsidR="005918E4" w:rsidRPr="005918E4">
        <w:rPr>
          <w:bCs/>
          <w:highlight w:val="yellow"/>
        </w:rPr>
        <w:t>)</w:t>
      </w:r>
    </w:p>
    <w:p w14:paraId="4FE8502F" w14:textId="77777777" w:rsidR="00DA5C91" w:rsidRDefault="00DA5C91" w:rsidP="00B14B0C">
      <w:pPr>
        <w:ind w:right="-81"/>
        <w:jc w:val="both"/>
        <w:rPr>
          <w:bCs/>
          <w:lang w:eastAsia="en-US"/>
        </w:rPr>
      </w:pPr>
    </w:p>
    <w:p w14:paraId="6CFA268D" w14:textId="2E09FAD4" w:rsidR="00B14B0C" w:rsidRDefault="00B47A8B" w:rsidP="00B14B0C">
      <w:pPr>
        <w:ind w:right="-81"/>
        <w:jc w:val="both"/>
      </w:pPr>
      <w:r>
        <w:t>1.2</w:t>
      </w:r>
      <w:r>
        <w:tab/>
      </w:r>
      <w:r w:rsidR="00B14B0C">
        <w:t>LEPINGU DOKUMENDID</w:t>
      </w:r>
    </w:p>
    <w:p w14:paraId="6CFA268E" w14:textId="361E4498" w:rsidR="00B14B0C" w:rsidRDefault="00B14B0C" w:rsidP="00B47A8B">
      <w:pPr>
        <w:ind w:left="705" w:right="-81" w:hanging="705"/>
        <w:jc w:val="both"/>
      </w:pPr>
      <w:r>
        <w:t>1.2</w:t>
      </w:r>
      <w:r w:rsidRPr="005B6DA5">
        <w:t>.1</w:t>
      </w:r>
      <w:r>
        <w:tab/>
      </w:r>
      <w:r w:rsidR="00476E37" w:rsidRPr="000061F6">
        <w:t xml:space="preserve">Lepingu dokumendid koosnevad </w:t>
      </w:r>
      <w:r w:rsidR="00AC04B1">
        <w:t>l</w:t>
      </w:r>
      <w:r w:rsidR="00AC04B1" w:rsidRPr="000061F6">
        <w:t>epingust</w:t>
      </w:r>
      <w:r w:rsidR="00476E37" w:rsidRPr="000061F6">
        <w:t xml:space="preserve">, </w:t>
      </w:r>
      <w:r w:rsidR="00AC04B1">
        <w:t>l</w:t>
      </w:r>
      <w:r w:rsidR="00AC04B1" w:rsidRPr="000061F6">
        <w:t xml:space="preserve">epingu </w:t>
      </w:r>
      <w:r w:rsidR="00476E37" w:rsidRPr="000061F6">
        <w:t xml:space="preserve">lisadest ning </w:t>
      </w:r>
      <w:r w:rsidR="00AC04B1">
        <w:t>l</w:t>
      </w:r>
      <w:r w:rsidR="00AC04B1" w:rsidRPr="000061F6">
        <w:t xml:space="preserve">epingu </w:t>
      </w:r>
      <w:r w:rsidR="00476E37" w:rsidRPr="000061F6">
        <w:t>muudatustest, milles võidakse kokku leppida pärast käesolevale Lepingule allakirjutamist.</w:t>
      </w:r>
    </w:p>
    <w:p w14:paraId="6CFA268F" w14:textId="6ABADC51" w:rsidR="00476E37" w:rsidRDefault="00476E37" w:rsidP="00B47A8B">
      <w:pPr>
        <w:ind w:left="705" w:right="-81" w:hanging="705"/>
        <w:jc w:val="both"/>
      </w:pPr>
      <w:r>
        <w:t>1.2.2</w:t>
      </w:r>
      <w:r>
        <w:tab/>
      </w:r>
      <w:r w:rsidRPr="000061F6">
        <w:t xml:space="preserve">Lepingu sõlmimise aluseks on </w:t>
      </w:r>
      <w:r w:rsidR="00E037AC">
        <w:t xml:space="preserve">töövõtja </w:t>
      </w:r>
      <w:r w:rsidRPr="000061F6">
        <w:t>edukaks tunnistatud pakkum</w:t>
      </w:r>
      <w:r w:rsidR="00E037AC">
        <w:t>us</w:t>
      </w:r>
      <w:r w:rsidR="002B4508">
        <w:t>.</w:t>
      </w:r>
    </w:p>
    <w:p w14:paraId="03A3E6C6" w14:textId="4FB17BB0" w:rsidR="002931DA" w:rsidRDefault="0092592E" w:rsidP="00B14B0C">
      <w:pPr>
        <w:ind w:right="-81"/>
        <w:jc w:val="both"/>
      </w:pPr>
      <w:r>
        <w:t>1.2.3</w:t>
      </w:r>
      <w:r>
        <w:tab/>
      </w:r>
      <w:r w:rsidRPr="000061F6">
        <w:t xml:space="preserve">Leping sõlmitakse </w:t>
      </w:r>
      <w:r w:rsidR="00B74DDC">
        <w:t>Põltsamaa</w:t>
      </w:r>
      <w:r w:rsidRPr="000061F6">
        <w:t xml:space="preserve"> Vallavalitsuse </w:t>
      </w:r>
      <w:r w:rsidR="006870F9">
        <w:t>……..</w:t>
      </w:r>
      <w:r w:rsidRPr="000061F6">
        <w:t>korralduse nr</w:t>
      </w:r>
      <w:r w:rsidR="009E159F">
        <w:t xml:space="preserve"> </w:t>
      </w:r>
      <w:r w:rsidR="00E037AC">
        <w:t>…</w:t>
      </w:r>
    </w:p>
    <w:p w14:paraId="6CFA2692" w14:textId="152BB789" w:rsidR="00B14B0C" w:rsidRDefault="000B3824" w:rsidP="00B14B0C">
      <w:pPr>
        <w:ind w:right="-81"/>
        <w:jc w:val="both"/>
      </w:pPr>
      <w:r>
        <w:tab/>
      </w:r>
      <w:r w:rsidR="0092592E" w:rsidRPr="000061F6">
        <w:t>alusel.</w:t>
      </w:r>
    </w:p>
    <w:p w14:paraId="6CFA2693" w14:textId="77777777" w:rsidR="00B14B0C" w:rsidRDefault="00B47A8B" w:rsidP="00B14B0C">
      <w:pPr>
        <w:ind w:right="-81"/>
        <w:jc w:val="both"/>
      </w:pPr>
      <w:r>
        <w:t>1.3</w:t>
      </w:r>
      <w:r>
        <w:tab/>
      </w:r>
      <w:r w:rsidR="00B14B0C">
        <w:t>TÄHTAJAD</w:t>
      </w:r>
    </w:p>
    <w:p w14:paraId="6CFA2695" w14:textId="09162885" w:rsidR="00BE51EC" w:rsidRDefault="002518EB" w:rsidP="00630465">
      <w:pPr>
        <w:ind w:left="709" w:right="-81" w:hanging="709"/>
        <w:jc w:val="both"/>
      </w:pPr>
      <w:r>
        <w:t xml:space="preserve">1.3.1 </w:t>
      </w:r>
      <w:r>
        <w:tab/>
        <w:t>Töö alustamise aeg algab lepingu sõlmimisest</w:t>
      </w:r>
      <w:r w:rsidR="0092592E">
        <w:t>.</w:t>
      </w:r>
    </w:p>
    <w:p w14:paraId="6CFA2696" w14:textId="6E94B7A0" w:rsidR="00BE51EC" w:rsidRPr="008E530F" w:rsidRDefault="00EB720D" w:rsidP="00EB720D">
      <w:pPr>
        <w:ind w:left="709" w:right="-81" w:hanging="709"/>
        <w:jc w:val="both"/>
      </w:pPr>
      <w:r>
        <w:t>1.3.3</w:t>
      </w:r>
      <w:r w:rsidR="00BE51EC">
        <w:tab/>
      </w:r>
      <w:r w:rsidR="00747BFA">
        <w:t>E</w:t>
      </w:r>
      <w:r>
        <w:t>nne pindamistööde</w:t>
      </w:r>
      <w:r w:rsidR="00747BFA">
        <w:t>ga alustamist an</w:t>
      </w:r>
      <w:r w:rsidR="009A0215">
        <w:t xml:space="preserve">nab </w:t>
      </w:r>
      <w:r w:rsidR="00AC04B1">
        <w:t xml:space="preserve">töövõtja tellijale </w:t>
      </w:r>
      <w:r w:rsidR="009A0215">
        <w:t>üle</w:t>
      </w:r>
      <w:r w:rsidR="00747BFA">
        <w:t xml:space="preserve"> profiili parandustööd</w:t>
      </w:r>
      <w:r w:rsidR="006012CF">
        <w:t xml:space="preserve"> ja</w:t>
      </w:r>
      <w:r w:rsidR="00747BFA">
        <w:t xml:space="preserve"> ettevalmistustööd</w:t>
      </w:r>
      <w:r>
        <w:t>.</w:t>
      </w:r>
      <w:r w:rsidR="006012CF">
        <w:t xml:space="preserve"> Loa saamisel võib </w:t>
      </w:r>
      <w:r w:rsidR="00AC04B1">
        <w:t xml:space="preserve">töövõtja </w:t>
      </w:r>
      <w:r w:rsidR="006012CF">
        <w:t>alustada pindamistöödega.</w:t>
      </w:r>
      <w:r w:rsidR="00BE51EC">
        <w:tab/>
        <w:t xml:space="preserve"> </w:t>
      </w:r>
    </w:p>
    <w:p w14:paraId="6CFA2697" w14:textId="11F98DD5" w:rsidR="00B14B0C" w:rsidRPr="008E530F" w:rsidRDefault="00B14B0C" w:rsidP="00B14B0C">
      <w:pPr>
        <w:tabs>
          <w:tab w:val="left" w:pos="180"/>
        </w:tabs>
        <w:ind w:left="720" w:right="-81" w:hanging="720"/>
        <w:jc w:val="both"/>
      </w:pPr>
      <w:r w:rsidRPr="008E530F">
        <w:t>1.3</w:t>
      </w:r>
      <w:r w:rsidR="00EB720D">
        <w:t>.4</w:t>
      </w:r>
      <w:r>
        <w:tab/>
        <w:t xml:space="preserve">Töö lõpetamise tähtaeg on </w:t>
      </w:r>
      <w:r w:rsidR="00DC4577">
        <w:t>31</w:t>
      </w:r>
      <w:r w:rsidRPr="00BE51EC">
        <w:t xml:space="preserve">. </w:t>
      </w:r>
      <w:r w:rsidR="00DC4577">
        <w:t xml:space="preserve">august </w:t>
      </w:r>
      <w:r w:rsidRPr="00BE51EC">
        <w:t xml:space="preserve"> 20</w:t>
      </w:r>
      <w:r w:rsidR="00CE30AA">
        <w:t>2</w:t>
      </w:r>
      <w:r w:rsidR="00FE1F02">
        <w:t>6</w:t>
      </w:r>
      <w:r w:rsidRPr="008E530F">
        <w:t xml:space="preserve">, milliseks ajaks kohustub </w:t>
      </w:r>
      <w:r w:rsidR="00AC04B1">
        <w:t>t</w:t>
      </w:r>
      <w:r w:rsidR="00AC04B1" w:rsidRPr="008E530F">
        <w:t xml:space="preserve">öövõtja </w:t>
      </w:r>
      <w:r w:rsidRPr="008E530F">
        <w:t>lõpetama kõik tööd nin</w:t>
      </w:r>
      <w:r w:rsidR="00971ECB">
        <w:t>g kõrvaldama avastatud puudused.</w:t>
      </w:r>
    </w:p>
    <w:p w14:paraId="6CFA2698" w14:textId="77777777" w:rsidR="00B14B0C" w:rsidRDefault="00B14B0C" w:rsidP="00B14B0C">
      <w:pPr>
        <w:tabs>
          <w:tab w:val="left" w:pos="180"/>
        </w:tabs>
        <w:ind w:left="720" w:right="-81" w:hanging="720"/>
        <w:jc w:val="both"/>
      </w:pPr>
    </w:p>
    <w:p w14:paraId="6CFA269A" w14:textId="77777777" w:rsidR="00ED1EE7" w:rsidRDefault="00ED1EE7" w:rsidP="00B14B0C">
      <w:pPr>
        <w:tabs>
          <w:tab w:val="left" w:pos="180"/>
        </w:tabs>
        <w:ind w:left="720" w:right="-81" w:hanging="720"/>
        <w:jc w:val="both"/>
      </w:pPr>
    </w:p>
    <w:p w14:paraId="6CFA269B" w14:textId="77777777" w:rsidR="00B14B0C" w:rsidRDefault="00B47A8B" w:rsidP="00B14B0C">
      <w:pPr>
        <w:ind w:right="-81"/>
        <w:jc w:val="both"/>
      </w:pPr>
      <w:r>
        <w:t>1.4</w:t>
      </w:r>
      <w:r>
        <w:tab/>
      </w:r>
      <w:r w:rsidR="00B14B0C">
        <w:t>LEPINGU HIND</w:t>
      </w:r>
    </w:p>
    <w:p w14:paraId="6CFA269C" w14:textId="1FAF13B6" w:rsidR="00B14B0C" w:rsidRPr="009D6B93" w:rsidRDefault="005779A2" w:rsidP="00711C90">
      <w:pPr>
        <w:ind w:left="720" w:right="-81" w:hanging="12"/>
        <w:jc w:val="both"/>
      </w:pPr>
      <w:r>
        <w:t xml:space="preserve">Tööde </w:t>
      </w:r>
      <w:r w:rsidRPr="005779A2">
        <w:rPr>
          <w:bCs/>
        </w:rPr>
        <w:t>maksumus</w:t>
      </w:r>
      <w:r w:rsidR="0002460A">
        <w:rPr>
          <w:bCs/>
        </w:rPr>
        <w:t xml:space="preserve"> on</w:t>
      </w:r>
      <w:r w:rsidR="0002460A" w:rsidRPr="0002460A">
        <w:rPr>
          <w:bCs/>
        </w:rPr>
        <w:t xml:space="preserve"> </w:t>
      </w:r>
      <w:r w:rsidR="00E037AC">
        <w:rPr>
          <w:bCs/>
        </w:rPr>
        <w:t>…</w:t>
      </w:r>
      <w:r w:rsidR="00FE0FDC">
        <w:rPr>
          <w:bCs/>
        </w:rPr>
        <w:t xml:space="preserve"> </w:t>
      </w:r>
      <w:r w:rsidR="0002460A" w:rsidRPr="0002460A">
        <w:rPr>
          <w:bCs/>
        </w:rPr>
        <w:t xml:space="preserve">eurot </w:t>
      </w:r>
      <w:r w:rsidRPr="005779A2">
        <w:rPr>
          <w:bCs/>
        </w:rPr>
        <w:t xml:space="preserve">(ilma käibemaksuta) </w:t>
      </w:r>
      <w:r w:rsidR="00E545DA">
        <w:rPr>
          <w:bCs/>
        </w:rPr>
        <w:t>vastavalt</w:t>
      </w:r>
      <w:r w:rsidRPr="005779A2">
        <w:rPr>
          <w:bCs/>
        </w:rPr>
        <w:t xml:space="preserve"> </w:t>
      </w:r>
      <w:r w:rsidR="00B77592">
        <w:rPr>
          <w:bCs/>
        </w:rPr>
        <w:t>hankes</w:t>
      </w:r>
      <w:r w:rsidRPr="005779A2">
        <w:rPr>
          <w:bCs/>
        </w:rPr>
        <w:t xml:space="preserve"> „</w:t>
      </w:r>
      <w:r w:rsidR="00235CF4" w:rsidRPr="00235CF4">
        <w:t>P</w:t>
      </w:r>
      <w:r w:rsidR="00630465">
        <w:t>indamistööd Põltsamaa vallas 202</w:t>
      </w:r>
      <w:r w:rsidR="00727BBA">
        <w:t>6</w:t>
      </w:r>
      <w:r w:rsidRPr="005779A2">
        <w:rPr>
          <w:bCs/>
        </w:rPr>
        <w:t xml:space="preserve">” </w:t>
      </w:r>
      <w:r w:rsidR="00D363D1">
        <w:rPr>
          <w:bCs/>
        </w:rPr>
        <w:t xml:space="preserve"> </w:t>
      </w:r>
      <w:r w:rsidRPr="005779A2">
        <w:rPr>
          <w:bCs/>
        </w:rPr>
        <w:t>esitatud pakkum</w:t>
      </w:r>
      <w:r w:rsidR="00383C0B">
        <w:rPr>
          <w:bCs/>
        </w:rPr>
        <w:t>u</w:t>
      </w:r>
      <w:r w:rsidRPr="005779A2">
        <w:rPr>
          <w:bCs/>
        </w:rPr>
        <w:t>sele</w:t>
      </w:r>
      <w:r w:rsidR="00B00D45">
        <w:rPr>
          <w:bCs/>
        </w:rPr>
        <w:t xml:space="preserve">. </w:t>
      </w:r>
    </w:p>
    <w:p w14:paraId="6CFA269D" w14:textId="77777777" w:rsidR="00B14B0C" w:rsidRDefault="00B14B0C" w:rsidP="00B14B0C">
      <w:pPr>
        <w:ind w:right="-81"/>
        <w:jc w:val="both"/>
        <w:rPr>
          <w:b/>
          <w:u w:val="single"/>
        </w:rPr>
      </w:pPr>
    </w:p>
    <w:p w14:paraId="6CFA269E" w14:textId="77777777" w:rsidR="00B14B0C" w:rsidRDefault="00B14B0C" w:rsidP="00B14B0C">
      <w:pPr>
        <w:ind w:right="-81"/>
        <w:jc w:val="both"/>
        <w:rPr>
          <w:b/>
          <w:u w:val="single"/>
        </w:rPr>
      </w:pPr>
      <w:r>
        <w:rPr>
          <w:b/>
          <w:u w:val="single"/>
        </w:rPr>
        <w:t>II  TÖÖVÕTJA  KOHUSTUSED</w:t>
      </w:r>
    </w:p>
    <w:p w14:paraId="6CFA269F" w14:textId="77777777" w:rsidR="00B47A8B" w:rsidRDefault="00B47A8B" w:rsidP="00B14B0C">
      <w:pPr>
        <w:jc w:val="both"/>
      </w:pPr>
    </w:p>
    <w:p w14:paraId="097448CE" w14:textId="40E4FCFF" w:rsidR="00AC04B1" w:rsidRDefault="00AC04B1" w:rsidP="00B14B0C">
      <w:pPr>
        <w:jc w:val="both"/>
      </w:pPr>
      <w:r>
        <w:t>Töövõtja on kohustatud:</w:t>
      </w:r>
    </w:p>
    <w:p w14:paraId="6CFA26A1" w14:textId="18002B12" w:rsidR="00B14B0C" w:rsidRDefault="00747BFA" w:rsidP="00B14B0C">
      <w:pPr>
        <w:jc w:val="both"/>
      </w:pPr>
      <w:r>
        <w:t>2.1</w:t>
      </w:r>
      <w:r>
        <w:tab/>
      </w:r>
      <w:r w:rsidR="00AC04B1">
        <w:t xml:space="preserve">tegema hanke </w:t>
      </w:r>
      <w:r>
        <w:t>tehnilises kirjelduses kirjeldatud tööd</w:t>
      </w:r>
      <w:r w:rsidR="00B14B0C">
        <w:t xml:space="preserve">; </w:t>
      </w:r>
    </w:p>
    <w:p w14:paraId="6CFA26A2" w14:textId="34E3B9B1" w:rsidR="00B14B0C" w:rsidRPr="00E2676F" w:rsidRDefault="00B14B0C" w:rsidP="001B01E4">
      <w:pPr>
        <w:jc w:val="both"/>
      </w:pPr>
      <w:r>
        <w:t>2.</w:t>
      </w:r>
      <w:r w:rsidR="004969B3">
        <w:t>2</w:t>
      </w:r>
      <w:r>
        <w:tab/>
      </w:r>
      <w:r w:rsidRPr="00E2676F">
        <w:t xml:space="preserve">Töövõtja teeb Töö vastavuses </w:t>
      </w:r>
      <w:r w:rsidR="00AC04B1">
        <w:t>l</w:t>
      </w:r>
      <w:r w:rsidR="00AC04B1" w:rsidRPr="00E2676F">
        <w:t>epinguga</w:t>
      </w:r>
      <w:r w:rsidRPr="00E2676F">
        <w:t>, k</w:t>
      </w:r>
      <w:r>
        <w:t xml:space="preserve">ehtivate õigusaktidega </w:t>
      </w:r>
      <w:r w:rsidR="00DC7B12">
        <w:t>sätestatud</w:t>
      </w:r>
      <w:r w:rsidR="00506D22">
        <w:t xml:space="preserve"> </w:t>
      </w:r>
      <w:r w:rsidRPr="00E2676F">
        <w:t xml:space="preserve">nõuete ning </w:t>
      </w:r>
      <w:r w:rsidR="001B01E4">
        <w:tab/>
      </w:r>
      <w:r w:rsidRPr="00E2676F">
        <w:t>standarditega</w:t>
      </w:r>
      <w:r>
        <w:t>;</w:t>
      </w:r>
    </w:p>
    <w:p w14:paraId="6CFA26A3" w14:textId="3B649E30" w:rsidR="00B14B0C" w:rsidRPr="00E2676F" w:rsidRDefault="00B14B0C" w:rsidP="00B14B0C">
      <w:pPr>
        <w:ind w:left="720" w:hanging="720"/>
        <w:jc w:val="both"/>
      </w:pPr>
      <w:r>
        <w:t>2.</w:t>
      </w:r>
      <w:r w:rsidR="00AC04B1">
        <w:t>2</w:t>
      </w:r>
      <w:r>
        <w:tab/>
      </w:r>
      <w:r w:rsidR="00AC04B1">
        <w:t>v</w:t>
      </w:r>
      <w:r w:rsidR="00AC04B1" w:rsidRPr="00E2676F">
        <w:t>astuta</w:t>
      </w:r>
      <w:r w:rsidR="00AC04B1">
        <w:t>ma</w:t>
      </w:r>
      <w:r w:rsidR="00AC04B1" w:rsidRPr="00E2676F">
        <w:t xml:space="preserve"> </w:t>
      </w:r>
      <w:r w:rsidR="00AC04B1">
        <w:t>t</w:t>
      </w:r>
      <w:r w:rsidR="00AC04B1" w:rsidRPr="00E2676F">
        <w:t xml:space="preserve">öö </w:t>
      </w:r>
      <w:r w:rsidRPr="00E2676F">
        <w:t>tegemisel võimaliku kaasneva kahju tekitamise eest keskkonnale, liiklejatel</w:t>
      </w:r>
      <w:r>
        <w:t>e ja tee omanikule;</w:t>
      </w:r>
    </w:p>
    <w:p w14:paraId="6CFA26A4" w14:textId="04C7A304" w:rsidR="00B14B0C" w:rsidRDefault="00B14B0C" w:rsidP="00B14B0C">
      <w:pPr>
        <w:ind w:left="705" w:hanging="705"/>
        <w:jc w:val="both"/>
      </w:pPr>
      <w:r>
        <w:t>2.</w:t>
      </w:r>
      <w:r w:rsidR="00AC04B1">
        <w:t>3</w:t>
      </w:r>
      <w:r>
        <w:tab/>
      </w:r>
      <w:r w:rsidR="00AC04B1">
        <w:t xml:space="preserve">töö </w:t>
      </w:r>
      <w:r>
        <w:t>tegemisel</w:t>
      </w:r>
      <w:r w:rsidRPr="00E2676F">
        <w:t xml:space="preserve"> </w:t>
      </w:r>
      <w:r>
        <w:t>alltöövõtjate kasutamise korral</w:t>
      </w:r>
      <w:r w:rsidRPr="00E2676F">
        <w:t xml:space="preserve"> </w:t>
      </w:r>
      <w:r w:rsidR="006A4EA6">
        <w:t>kontrollima, kas alltöövõtja on esitanud</w:t>
      </w:r>
      <w:r>
        <w:t xml:space="preserve"> </w:t>
      </w:r>
      <w:r w:rsidR="006A4EA6">
        <w:t xml:space="preserve">majandustegevuse registrisse </w:t>
      </w:r>
      <w:r w:rsidR="0092592E">
        <w:t>ehitusseadustiku § 25 lõike 1 punkti</w:t>
      </w:r>
      <w:r w:rsidR="006A4EA6">
        <w:t xml:space="preserve">s </w:t>
      </w:r>
      <w:r w:rsidR="0092592E">
        <w:t xml:space="preserve">7 </w:t>
      </w:r>
      <w:r w:rsidR="006A4EA6">
        <w:t>nõutud teate nõudele</w:t>
      </w:r>
      <w:r>
        <w:t>;</w:t>
      </w:r>
    </w:p>
    <w:p w14:paraId="6CFA26A5" w14:textId="515F0F2E" w:rsidR="00B14B0C" w:rsidRPr="009E38C4" w:rsidRDefault="00B14B0C" w:rsidP="006F30A4">
      <w:pPr>
        <w:ind w:left="705" w:hanging="705"/>
        <w:jc w:val="both"/>
      </w:pPr>
      <w:r>
        <w:t>2.</w:t>
      </w:r>
      <w:r w:rsidR="00AC04B1">
        <w:t>4</w:t>
      </w:r>
      <w:r>
        <w:tab/>
      </w:r>
      <w:r w:rsidR="00AC04B1">
        <w:t xml:space="preserve">esitama tellijale </w:t>
      </w:r>
      <w:r>
        <w:t>informatsiooni</w:t>
      </w:r>
      <w:r w:rsidR="00747BFA">
        <w:t xml:space="preserve"> töö käigu kohta;</w:t>
      </w:r>
      <w:r>
        <w:t xml:space="preserve"> </w:t>
      </w:r>
    </w:p>
    <w:p w14:paraId="6CFA26A6" w14:textId="3FF8EE56" w:rsidR="00B14B0C" w:rsidRDefault="006F30A4" w:rsidP="00B14B0C">
      <w:pPr>
        <w:ind w:left="720" w:hanging="720"/>
        <w:jc w:val="both"/>
      </w:pPr>
      <w:r>
        <w:lastRenderedPageBreak/>
        <w:t>2.</w:t>
      </w:r>
      <w:r w:rsidR="00AC04B1">
        <w:t>5</w:t>
      </w:r>
      <w:r w:rsidR="00B14B0C">
        <w:tab/>
      </w:r>
      <w:r w:rsidR="00AC04B1">
        <w:t>t</w:t>
      </w:r>
      <w:r w:rsidR="00AC04B1" w:rsidRPr="009E38C4">
        <w:t xml:space="preserve">öö </w:t>
      </w:r>
      <w:r w:rsidR="00B14B0C" w:rsidRPr="009E38C4">
        <w:t xml:space="preserve">teostamisel mitte ära kasutama </w:t>
      </w:r>
      <w:r w:rsidR="00AC04B1">
        <w:t>t</w:t>
      </w:r>
      <w:r w:rsidR="00AC04B1" w:rsidRPr="009E38C4">
        <w:t xml:space="preserve">ellija </w:t>
      </w:r>
      <w:r w:rsidR="00B14B0C" w:rsidRPr="009E38C4">
        <w:t>ebapiisavat professionaalsust tee-ehitustööde spetsiifikas;</w:t>
      </w:r>
    </w:p>
    <w:p w14:paraId="6CFA26A8" w14:textId="6C411BA1" w:rsidR="00B14B0C" w:rsidRPr="009E38C4" w:rsidRDefault="00747BFA" w:rsidP="00490ABA">
      <w:pPr>
        <w:ind w:firstLine="708"/>
        <w:jc w:val="both"/>
      </w:pPr>
      <w:r>
        <w:t>2.</w:t>
      </w:r>
      <w:r w:rsidR="00AC04B1">
        <w:t>6</w:t>
      </w:r>
      <w:r w:rsidR="00B14B0C">
        <w:tab/>
      </w:r>
      <w:r w:rsidR="00AC04B1">
        <w:t>a</w:t>
      </w:r>
      <w:r w:rsidR="00AC04B1" w:rsidRPr="009E38C4">
        <w:t xml:space="preserve">ndma </w:t>
      </w:r>
      <w:r w:rsidR="00B14B0C" w:rsidRPr="009E38C4">
        <w:t xml:space="preserve">tellijale tööde käigust aru tema esimesel nõudmisel ning arvestada lepingu kehtivuse ajal tellija juhistega töö tegemise kohta; </w:t>
      </w:r>
    </w:p>
    <w:p w14:paraId="6CFA26A9" w14:textId="402E28E8" w:rsidR="00B14B0C" w:rsidRDefault="00747BFA" w:rsidP="006F30A4">
      <w:pPr>
        <w:suppressAutoHyphens w:val="0"/>
        <w:jc w:val="both"/>
      </w:pPr>
      <w:r>
        <w:t>2.</w:t>
      </w:r>
      <w:r w:rsidR="00AC04B1">
        <w:t>7</w:t>
      </w:r>
      <w:r w:rsidR="006F30A4">
        <w:tab/>
      </w:r>
      <w:r w:rsidR="00AC04B1">
        <w:t>t</w:t>
      </w:r>
      <w:r w:rsidR="00AC04B1" w:rsidRPr="009E38C4">
        <w:t xml:space="preserve">ehtud </w:t>
      </w:r>
      <w:r w:rsidR="00AC04B1">
        <w:t>t</w:t>
      </w:r>
      <w:r w:rsidR="00AC04B1" w:rsidRPr="009E38C4">
        <w:t xml:space="preserve">ööde </w:t>
      </w:r>
      <w:r w:rsidR="00B14B0C" w:rsidRPr="009E38C4">
        <w:t>aktid</w:t>
      </w:r>
      <w:r w:rsidR="00B14B0C">
        <w:t>es näitama</w:t>
      </w:r>
      <w:r w:rsidR="00B14B0C" w:rsidRPr="009E38C4">
        <w:t xml:space="preserve"> ära </w:t>
      </w:r>
      <w:r>
        <w:t xml:space="preserve">iga tee </w:t>
      </w:r>
      <w:r w:rsidR="00B14B0C">
        <w:t>nime ja numbri</w:t>
      </w:r>
      <w:r w:rsidR="00B94560">
        <w:t>;</w:t>
      </w:r>
    </w:p>
    <w:p w14:paraId="6CFA26AA" w14:textId="747CBD28" w:rsidR="00747BFA" w:rsidRPr="009E38C4" w:rsidRDefault="00747BFA" w:rsidP="006F30A4">
      <w:pPr>
        <w:suppressAutoHyphens w:val="0"/>
        <w:jc w:val="both"/>
      </w:pPr>
      <w:r>
        <w:t>2.</w:t>
      </w:r>
      <w:r w:rsidR="00AC04B1">
        <w:t>8</w:t>
      </w:r>
      <w:r>
        <w:tab/>
      </w:r>
      <w:r w:rsidR="00AC04B1">
        <w:t>andma</w:t>
      </w:r>
      <w:r>
        <w:t xml:space="preserve"> tööle kahe aastase garantii. </w:t>
      </w:r>
    </w:p>
    <w:p w14:paraId="6CFA26AB" w14:textId="77777777" w:rsidR="00B14B0C" w:rsidRPr="002E360F" w:rsidRDefault="00B14B0C" w:rsidP="00B14B0C">
      <w:pPr>
        <w:ind w:right="-81"/>
        <w:jc w:val="both"/>
      </w:pPr>
    </w:p>
    <w:p w14:paraId="6CFA26AC" w14:textId="77777777" w:rsidR="00B14B0C" w:rsidRDefault="00B14B0C" w:rsidP="00B14B0C">
      <w:pPr>
        <w:ind w:right="-81"/>
        <w:jc w:val="both"/>
        <w:rPr>
          <w:b/>
          <w:u w:val="single"/>
        </w:rPr>
      </w:pPr>
      <w:r>
        <w:rPr>
          <w:b/>
          <w:u w:val="single"/>
        </w:rPr>
        <w:t>III  TELLIJA KOHUSTUSED</w:t>
      </w:r>
    </w:p>
    <w:p w14:paraId="6CFA26AD" w14:textId="77777777" w:rsidR="00B47A8B" w:rsidRDefault="00B47A8B" w:rsidP="00B47A8B">
      <w:pPr>
        <w:suppressAutoHyphens w:val="0"/>
        <w:ind w:right="-81"/>
        <w:jc w:val="both"/>
      </w:pPr>
    </w:p>
    <w:p w14:paraId="6CFA26AE" w14:textId="1862733F" w:rsidR="00B14B0C" w:rsidRDefault="00B47A8B" w:rsidP="00B47A8B">
      <w:pPr>
        <w:suppressAutoHyphens w:val="0"/>
        <w:ind w:left="705" w:right="-81" w:hanging="705"/>
        <w:jc w:val="both"/>
      </w:pPr>
      <w:r>
        <w:t>3.1</w:t>
      </w:r>
      <w:r>
        <w:tab/>
      </w:r>
      <w:r w:rsidR="00B14B0C">
        <w:t xml:space="preserve">Tellija kohustub tasuma </w:t>
      </w:r>
      <w:r w:rsidR="00AC04B1">
        <w:t>töövõtjale töö</w:t>
      </w:r>
      <w:r w:rsidR="006F30A4">
        <w:t xml:space="preserve"> eest </w:t>
      </w:r>
      <w:r w:rsidR="00AC04B1">
        <w:t xml:space="preserve">lepingu </w:t>
      </w:r>
      <w:r w:rsidR="006F30A4">
        <w:t>p</w:t>
      </w:r>
      <w:r w:rsidR="008945CD">
        <w:t>unktis</w:t>
      </w:r>
      <w:r w:rsidR="006F30A4">
        <w:t xml:space="preserve"> 1.4</w:t>
      </w:r>
      <w:r w:rsidR="00B14B0C">
        <w:t xml:space="preserve"> kokkulepitud hinna. </w:t>
      </w:r>
    </w:p>
    <w:p w14:paraId="6CFA26AF" w14:textId="524155B2" w:rsidR="00B14B0C" w:rsidRDefault="00ED1EE7" w:rsidP="00B47A8B">
      <w:pPr>
        <w:suppressAutoHyphens w:val="0"/>
        <w:ind w:left="705" w:right="-81" w:hanging="705"/>
        <w:jc w:val="both"/>
      </w:pPr>
      <w:r>
        <w:t>3.2</w:t>
      </w:r>
      <w:r w:rsidR="00B47A8B">
        <w:tab/>
      </w:r>
      <w:r w:rsidR="00B14B0C">
        <w:t xml:space="preserve">Tellija kohustub teatama </w:t>
      </w:r>
      <w:r w:rsidR="00AC04B1">
        <w:t xml:space="preserve">töövõtjale </w:t>
      </w:r>
      <w:r w:rsidR="00B14B0C">
        <w:t xml:space="preserve">nii </w:t>
      </w:r>
      <w:r w:rsidR="00AC04B1">
        <w:t xml:space="preserve">töö </w:t>
      </w:r>
      <w:r w:rsidR="00B14B0C">
        <w:t xml:space="preserve">tegemise ajal kui ka pärast </w:t>
      </w:r>
      <w:r w:rsidR="00AC04B1">
        <w:t xml:space="preserve">töö </w:t>
      </w:r>
      <w:r w:rsidR="00B14B0C">
        <w:t xml:space="preserve">vastuvõtmist avastatud </w:t>
      </w:r>
      <w:r w:rsidR="00AC04B1">
        <w:t xml:space="preserve">nõuetele </w:t>
      </w:r>
      <w:r w:rsidR="00B14B0C">
        <w:t>mittevastavustest mõistliku aja jooksul pärast vastavate asjaolude avastamist.</w:t>
      </w:r>
    </w:p>
    <w:p w14:paraId="6CFA26B0" w14:textId="77777777" w:rsidR="00B14B0C" w:rsidRDefault="00B14B0C" w:rsidP="00B14B0C">
      <w:pPr>
        <w:ind w:right="-81"/>
        <w:jc w:val="both"/>
      </w:pPr>
    </w:p>
    <w:p w14:paraId="6CFA26B1" w14:textId="77777777" w:rsidR="00B14B0C" w:rsidRDefault="00B14B0C" w:rsidP="00B14B0C">
      <w:pPr>
        <w:ind w:right="-81"/>
        <w:jc w:val="both"/>
        <w:rPr>
          <w:b/>
          <w:u w:val="single"/>
        </w:rPr>
      </w:pPr>
      <w:r>
        <w:rPr>
          <w:b/>
          <w:u w:val="single"/>
        </w:rPr>
        <w:t xml:space="preserve">IV  ARVELDUSED, TAGATISED, TÖÖDE ARVESTUS, </w:t>
      </w:r>
    </w:p>
    <w:p w14:paraId="6CFA26B2" w14:textId="77777777" w:rsidR="00B14B0C" w:rsidRDefault="00B14B0C" w:rsidP="00B14B0C">
      <w:pPr>
        <w:ind w:right="-81"/>
        <w:jc w:val="both"/>
        <w:rPr>
          <w:b/>
          <w:u w:val="single"/>
        </w:rPr>
      </w:pPr>
      <w:r>
        <w:rPr>
          <w:b/>
          <w:u w:val="single"/>
        </w:rPr>
        <w:t>TÖÖDE ÜLEANDMINE-VASTUVÕTMINE</w:t>
      </w:r>
    </w:p>
    <w:p w14:paraId="6CFA26B3" w14:textId="77777777" w:rsidR="00B47A8B" w:rsidRDefault="00B47A8B" w:rsidP="006F30A4">
      <w:pPr>
        <w:ind w:left="705" w:hanging="705"/>
        <w:jc w:val="both"/>
      </w:pPr>
    </w:p>
    <w:p w14:paraId="6CFA26B4" w14:textId="132B6B41" w:rsidR="00B14B0C" w:rsidRDefault="00B14B0C" w:rsidP="006F30A4">
      <w:pPr>
        <w:ind w:left="705" w:hanging="705"/>
        <w:jc w:val="both"/>
      </w:pPr>
      <w:r>
        <w:t>4.1</w:t>
      </w:r>
      <w:r>
        <w:tab/>
        <w:t xml:space="preserve">Tehtud tööde arvestus toimub tegelikult tehtud tööde järgi. Töövõtja esindaja fikseerib tehtud tööde aktis tegelikult teostatud tööd ja arvutab tehtud tööde maksumused ning esitab tehtud tööde akti </w:t>
      </w:r>
      <w:r w:rsidR="00AC04B1">
        <w:t xml:space="preserve">tellija </w:t>
      </w:r>
      <w:r>
        <w:t>esindajale</w:t>
      </w:r>
      <w:r w:rsidRPr="00D24408">
        <w:rPr>
          <w:color w:val="FF0000"/>
        </w:rPr>
        <w:t xml:space="preserve"> </w:t>
      </w:r>
      <w:r>
        <w:t>alla</w:t>
      </w:r>
      <w:r w:rsidR="00AC04B1">
        <w:t xml:space="preserve"> </w:t>
      </w:r>
      <w:r>
        <w:t>kirjutamiseks.</w:t>
      </w:r>
    </w:p>
    <w:p w14:paraId="6CFA26B5" w14:textId="7F28D702" w:rsidR="00B14B0C" w:rsidRDefault="00B14B0C" w:rsidP="006F30A4">
      <w:pPr>
        <w:ind w:left="705" w:hanging="705"/>
        <w:jc w:val="both"/>
      </w:pPr>
      <w:r>
        <w:t>4.2</w:t>
      </w:r>
      <w:r>
        <w:tab/>
        <w:t xml:space="preserve">Tellija esindaja on kohustatud </w:t>
      </w:r>
      <w:r w:rsidR="00AC04B1">
        <w:t xml:space="preserve">punktis 4.1. nimetatud </w:t>
      </w:r>
      <w:r>
        <w:t>aktidele kolme tööpäeva jooksul alla kirjutama või esitama kirjaliku põhjenduse alla kirjutamisest keeldumise kohta.</w:t>
      </w:r>
    </w:p>
    <w:p w14:paraId="6CFA26B6" w14:textId="27A63CC0" w:rsidR="00B14B0C" w:rsidRDefault="00B14B0C" w:rsidP="006F30A4">
      <w:pPr>
        <w:ind w:left="705" w:hanging="705"/>
        <w:jc w:val="both"/>
      </w:pPr>
      <w:r>
        <w:t>4.3</w:t>
      </w:r>
      <w:r>
        <w:tab/>
        <w:t xml:space="preserve">Töövõtja võib vormistada ja esitada arve tehtud tööde kohta alles pärast tehtud tööde aktile allakirjutamist </w:t>
      </w:r>
      <w:r w:rsidR="00AC04B1">
        <w:t xml:space="preserve">tellija </w:t>
      </w:r>
      <w:r>
        <w:t>esindaja poolt.</w:t>
      </w:r>
      <w:r w:rsidR="00A240ED">
        <w:t xml:space="preserve"> </w:t>
      </w:r>
    </w:p>
    <w:p w14:paraId="6CFA26B7" w14:textId="143F0F8A" w:rsidR="00B14B0C" w:rsidRDefault="00B14B0C" w:rsidP="006F30A4">
      <w:pPr>
        <w:ind w:left="705" w:hanging="705"/>
        <w:jc w:val="both"/>
      </w:pPr>
      <w:r>
        <w:t>4.4</w:t>
      </w:r>
      <w:r>
        <w:tab/>
      </w:r>
      <w:r w:rsidR="005B1859" w:rsidRPr="005B1859">
        <w:t xml:space="preserve">Tehtud tööde eest tasumise aluseks on punktide 4.1 ja 4.2 kohaselt vormistatud </w:t>
      </w:r>
      <w:r w:rsidR="006A4EA6">
        <w:t>t</w:t>
      </w:r>
      <w:r w:rsidR="006A4EA6" w:rsidRPr="005B1859">
        <w:t xml:space="preserve">ehtud </w:t>
      </w:r>
      <w:r w:rsidR="005B1859" w:rsidRPr="005B1859">
        <w:t xml:space="preserve">tööde akt koos arvega. Arve tuleb esitada 7 kalendripäeva jooksul pärast </w:t>
      </w:r>
      <w:r w:rsidR="006A4EA6">
        <w:t>töö</w:t>
      </w:r>
      <w:r w:rsidR="006A4EA6" w:rsidRPr="005B1859">
        <w:t xml:space="preserve"> </w:t>
      </w:r>
      <w:r w:rsidR="005B1859" w:rsidRPr="005B1859">
        <w:t xml:space="preserve">vastuvõtmist, e-arvena. Arvele tuleb märkida </w:t>
      </w:r>
      <w:r w:rsidR="006A4EA6">
        <w:t>t</w:t>
      </w:r>
      <w:r w:rsidR="006A4EA6" w:rsidRPr="005B1859">
        <w:t xml:space="preserve">ellija </w:t>
      </w:r>
      <w:r w:rsidR="006A4EA6">
        <w:t xml:space="preserve">nimi, tellija </w:t>
      </w:r>
      <w:r w:rsidR="005B1859" w:rsidRPr="005B1859">
        <w:t>kontaktisiku nimi</w:t>
      </w:r>
      <w:r w:rsidR="006A4EA6">
        <w:t>, l</w:t>
      </w:r>
      <w:r w:rsidR="005B1859" w:rsidRPr="005B1859">
        <w:t xml:space="preserve">epingu number ning </w:t>
      </w:r>
      <w:r w:rsidR="006A4EA6">
        <w:t xml:space="preserve"> töö teostamise</w:t>
      </w:r>
      <w:r w:rsidR="005B1859" w:rsidRPr="005B1859">
        <w:t xml:space="preserve"> periood.</w:t>
      </w:r>
    </w:p>
    <w:p w14:paraId="6CFA26B8" w14:textId="6C1B90E4" w:rsidR="00B14B0C" w:rsidRDefault="00B14B0C" w:rsidP="006F30A4">
      <w:pPr>
        <w:ind w:left="705" w:hanging="705"/>
        <w:jc w:val="both"/>
      </w:pPr>
      <w:r>
        <w:t>4.5</w:t>
      </w:r>
      <w:r>
        <w:tab/>
        <w:t xml:space="preserve">Tellija tasub </w:t>
      </w:r>
      <w:r w:rsidR="006A4EA6">
        <w:t xml:space="preserve">töövõtjale </w:t>
      </w:r>
      <w:r>
        <w:t>14 tööpäeva jooksul pärast punktide 4.1 ja 4.2 kohaselt vormistatud tehtud tööde akti ja arve saamist.</w:t>
      </w:r>
      <w:r w:rsidR="00A240ED">
        <w:t xml:space="preserve"> </w:t>
      </w:r>
    </w:p>
    <w:p w14:paraId="6CFA26B9" w14:textId="77777777" w:rsidR="00B14B0C" w:rsidRPr="00FA5AD5" w:rsidRDefault="00B14B0C" w:rsidP="00B14B0C">
      <w:pPr>
        <w:jc w:val="both"/>
      </w:pPr>
      <w:r>
        <w:t>4.6</w:t>
      </w:r>
      <w:r>
        <w:tab/>
      </w:r>
      <w:r w:rsidRPr="004E37AE">
        <w:t>Töö loetakse valminuks tööde vastuvõtuakti</w:t>
      </w:r>
      <w:r>
        <w:t xml:space="preserve"> </w:t>
      </w:r>
      <w:r w:rsidRPr="00FA5AD5">
        <w:t xml:space="preserve">allkirjastamise kuupäevast alates. </w:t>
      </w:r>
    </w:p>
    <w:p w14:paraId="6CFA26BA" w14:textId="69669FE7" w:rsidR="00B14B0C" w:rsidRDefault="00B14B0C" w:rsidP="006F30A4">
      <w:pPr>
        <w:ind w:left="705" w:hanging="705"/>
        <w:jc w:val="both"/>
      </w:pPr>
      <w:r>
        <w:t>4.7</w:t>
      </w:r>
      <w:r>
        <w:tab/>
        <w:t xml:space="preserve">Kui </w:t>
      </w:r>
      <w:r w:rsidR="006A4EA6">
        <w:t xml:space="preserve">töös </w:t>
      </w:r>
      <w:r>
        <w:t xml:space="preserve">on avastatud puudusi ja </w:t>
      </w:r>
      <w:r w:rsidR="006A4EA6">
        <w:t xml:space="preserve">töövõtja </w:t>
      </w:r>
      <w:r>
        <w:t xml:space="preserve">ei ole viinud </w:t>
      </w:r>
      <w:r w:rsidR="006A4EA6">
        <w:t xml:space="preserve">tööd </w:t>
      </w:r>
      <w:r>
        <w:t xml:space="preserve">vastavusse </w:t>
      </w:r>
      <w:r w:rsidR="006A4EA6">
        <w:t xml:space="preserve">lepingu </w:t>
      </w:r>
      <w:r>
        <w:t>tingimustega</w:t>
      </w:r>
      <w:r w:rsidR="006A4EA6">
        <w:t>,</w:t>
      </w:r>
      <w:r>
        <w:t xml:space="preserve"> on </w:t>
      </w:r>
      <w:r w:rsidR="006A4EA6">
        <w:t xml:space="preserve">tellijal </w:t>
      </w:r>
      <w:r>
        <w:t>õigus vähendada tasu tehtud tööde eest.</w:t>
      </w:r>
    </w:p>
    <w:p w14:paraId="6CFA26BB" w14:textId="71662C43" w:rsidR="00B14B0C" w:rsidRDefault="00B14B0C" w:rsidP="006F30A4">
      <w:pPr>
        <w:ind w:left="705" w:hanging="705"/>
        <w:jc w:val="both"/>
      </w:pPr>
      <w:r>
        <w:t>4.8</w:t>
      </w:r>
      <w:r>
        <w:tab/>
        <w:t xml:space="preserve">Lepingu punktis 4.5 määratud tähtaegade ületamisel on </w:t>
      </w:r>
      <w:r w:rsidR="006A4EA6">
        <w:t xml:space="preserve">töövõtjal </w:t>
      </w:r>
      <w:r>
        <w:t>õigus nõuda</w:t>
      </w:r>
      <w:r>
        <w:rPr>
          <w:color w:val="FF00FF"/>
        </w:rPr>
        <w:t xml:space="preserve"> </w:t>
      </w:r>
      <w:r w:rsidR="006A4EA6">
        <w:t xml:space="preserve">tellijalt </w:t>
      </w:r>
      <w:r w:rsidRPr="00E36FC9">
        <w:t xml:space="preserve">viivitusintressi </w:t>
      </w:r>
      <w:r>
        <w:t xml:space="preserve">0,5 % </w:t>
      </w:r>
      <w:r w:rsidR="00506D22">
        <w:t>sissenõutavaks muutunud, kuid tasumata</w:t>
      </w:r>
      <w:r>
        <w:t xml:space="preserve"> summast iga viivitatud päeva eest.</w:t>
      </w:r>
    </w:p>
    <w:p w14:paraId="6CFA26BC" w14:textId="77777777" w:rsidR="00B14B0C" w:rsidRDefault="00B14B0C" w:rsidP="00B14B0C">
      <w:pPr>
        <w:pStyle w:val="Kehatekst"/>
        <w:ind w:right="-81"/>
        <w:rPr>
          <w:b/>
          <w:u w:val="single"/>
        </w:rPr>
      </w:pPr>
    </w:p>
    <w:p w14:paraId="6CFA26BD" w14:textId="77777777" w:rsidR="00B14B0C" w:rsidRPr="00461AC0" w:rsidRDefault="00B14B0C" w:rsidP="00B14B0C">
      <w:pPr>
        <w:pStyle w:val="Kehatekst"/>
        <w:ind w:right="-8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</w:t>
      </w:r>
      <w:r w:rsidRPr="00461AC0">
        <w:rPr>
          <w:rFonts w:ascii="Times New Roman" w:hAnsi="Times New Roman"/>
          <w:b/>
          <w:u w:val="single"/>
        </w:rPr>
        <w:t xml:space="preserve"> LEPINGUGA SEOTUD VASTUTUS</w:t>
      </w:r>
    </w:p>
    <w:p w14:paraId="6CFA26BE" w14:textId="77777777" w:rsidR="00B47A8B" w:rsidRDefault="00B47A8B" w:rsidP="00B14B0C">
      <w:pPr>
        <w:jc w:val="both"/>
      </w:pPr>
    </w:p>
    <w:p w14:paraId="6CFA26BF" w14:textId="18CDDDA3" w:rsidR="00B14B0C" w:rsidRDefault="00B14B0C" w:rsidP="00B14B0C">
      <w:pPr>
        <w:jc w:val="both"/>
      </w:pPr>
      <w:r>
        <w:t>5.1</w:t>
      </w:r>
      <w:r>
        <w:tab/>
        <w:t>TÖÖVÕTJA VASTUTUS</w:t>
      </w:r>
    </w:p>
    <w:p w14:paraId="6CFA26C0" w14:textId="41AB12C8" w:rsidR="00B14B0C" w:rsidRDefault="00B14B0C" w:rsidP="00B14B0C">
      <w:pPr>
        <w:jc w:val="both"/>
      </w:pPr>
      <w:r>
        <w:t>5.1.</w:t>
      </w:r>
      <w:r w:rsidRPr="00BA42A9">
        <w:t>1</w:t>
      </w:r>
      <w:r>
        <w:tab/>
      </w:r>
      <w:r w:rsidRPr="00BA42A9">
        <w:t xml:space="preserve">Töövõtja vastutab </w:t>
      </w:r>
      <w:r w:rsidR="006A4EA6">
        <w:t>l</w:t>
      </w:r>
      <w:r w:rsidR="006A4EA6" w:rsidRPr="00BA42A9">
        <w:t xml:space="preserve">epingu </w:t>
      </w:r>
      <w:r w:rsidRPr="00BA42A9">
        <w:t>rikkumise e</w:t>
      </w:r>
      <w:r w:rsidR="00B47A8B">
        <w:t>est</w:t>
      </w:r>
      <w:r w:rsidR="006A4EA6">
        <w:t>.</w:t>
      </w:r>
    </w:p>
    <w:p w14:paraId="6CFA26C1" w14:textId="56FE266E" w:rsidR="00B14B0C" w:rsidRDefault="00B14B0C" w:rsidP="00B14B0C">
      <w:pPr>
        <w:jc w:val="both"/>
      </w:pPr>
      <w:r>
        <w:t>5.1.2</w:t>
      </w:r>
      <w:r>
        <w:tab/>
      </w:r>
      <w:r w:rsidRPr="00BA42A9">
        <w:t>Töövõtja vastutab kõigi alltöövõtjate tehtud</w:t>
      </w:r>
      <w:r w:rsidR="00B47A8B">
        <w:t xml:space="preserve"> tööde </w:t>
      </w:r>
      <w:r w:rsidR="006A4EA6">
        <w:t xml:space="preserve">lepingule </w:t>
      </w:r>
      <w:r w:rsidR="00B47A8B">
        <w:t>vastavuse eest</w:t>
      </w:r>
      <w:r w:rsidR="006A4EA6">
        <w:t>.</w:t>
      </w:r>
    </w:p>
    <w:p w14:paraId="6CFA26C2" w14:textId="520D84F9" w:rsidR="00B14B0C" w:rsidRDefault="00B14B0C" w:rsidP="00B14B0C">
      <w:pPr>
        <w:jc w:val="both"/>
      </w:pPr>
      <w:r>
        <w:t>5.1.3</w:t>
      </w:r>
      <w:r>
        <w:tab/>
      </w:r>
      <w:r w:rsidRPr="00BA42A9">
        <w:t xml:space="preserve">Tellijal on õigus </w:t>
      </w:r>
      <w:r w:rsidR="006A4EA6">
        <w:t>l</w:t>
      </w:r>
      <w:r w:rsidR="006A4EA6" w:rsidRPr="00BA42A9">
        <w:t xml:space="preserve">eping </w:t>
      </w:r>
      <w:r w:rsidR="008D4676">
        <w:t xml:space="preserve">erakorraliselt </w:t>
      </w:r>
      <w:r w:rsidRPr="00BA42A9">
        <w:t xml:space="preserve">üles ütelda, kui </w:t>
      </w:r>
      <w:r w:rsidR="006A4EA6">
        <w:t>t</w:t>
      </w:r>
      <w:r w:rsidR="006A4EA6" w:rsidRPr="00BA42A9">
        <w:t xml:space="preserve">öövõtja </w:t>
      </w:r>
      <w:r w:rsidRPr="00BA42A9">
        <w:t>r</w:t>
      </w:r>
      <w:r w:rsidR="00B47A8B">
        <w:t xml:space="preserve">ikub </w:t>
      </w:r>
      <w:r w:rsidR="006A4EA6">
        <w:t xml:space="preserve">lepinguga </w:t>
      </w:r>
      <w:r w:rsidR="00B47A8B">
        <w:t xml:space="preserve">võetud </w:t>
      </w:r>
      <w:r w:rsidR="000B3824">
        <w:tab/>
      </w:r>
      <w:r w:rsidR="00B47A8B">
        <w:t>kohustusi</w:t>
      </w:r>
      <w:r w:rsidR="008D4676">
        <w:t xml:space="preserve"> oluliselt</w:t>
      </w:r>
      <w:r w:rsidR="006A4EA6">
        <w:t>.</w:t>
      </w:r>
    </w:p>
    <w:p w14:paraId="6CFA26C3" w14:textId="315E3094" w:rsidR="00B14B0C" w:rsidRDefault="00B14B0C" w:rsidP="006F30A4">
      <w:pPr>
        <w:ind w:left="705" w:hanging="705"/>
        <w:jc w:val="both"/>
      </w:pPr>
      <w:r>
        <w:t>5.1.4</w:t>
      </w:r>
      <w:r>
        <w:tab/>
      </w:r>
      <w:r w:rsidR="00506D22" w:rsidRPr="00BA42A9">
        <w:t xml:space="preserve">Töövõtja süül </w:t>
      </w:r>
      <w:r w:rsidR="006A4EA6">
        <w:t>l</w:t>
      </w:r>
      <w:r w:rsidR="006A4EA6" w:rsidRPr="00BA42A9">
        <w:t>epingu</w:t>
      </w:r>
      <w:r w:rsidR="006A4EA6">
        <w:t xml:space="preserve"> </w:t>
      </w:r>
      <w:r w:rsidR="00506D22">
        <w:t>ennetähtaegse</w:t>
      </w:r>
      <w:r w:rsidRPr="00BA42A9">
        <w:t xml:space="preserve"> ülesütlemise</w:t>
      </w:r>
      <w:r w:rsidR="00506D22">
        <w:t xml:space="preserve"> korra</w:t>
      </w:r>
      <w:r w:rsidRPr="00BA42A9">
        <w:t xml:space="preserve">l tasub </w:t>
      </w:r>
      <w:r w:rsidR="006A4EA6">
        <w:t>t</w:t>
      </w:r>
      <w:r w:rsidR="006A4EA6" w:rsidRPr="00BA42A9">
        <w:t xml:space="preserve">öövõtja </w:t>
      </w:r>
      <w:r w:rsidR="006A4EA6">
        <w:t>t</w:t>
      </w:r>
      <w:r w:rsidR="006A4EA6" w:rsidRPr="00BA42A9">
        <w:t xml:space="preserve">ellijale </w:t>
      </w:r>
      <w:r w:rsidR="006A4EA6">
        <w:t xml:space="preserve">leppetrahvi </w:t>
      </w:r>
      <w:r w:rsidRPr="00BA42A9">
        <w:t xml:space="preserve">10% </w:t>
      </w:r>
      <w:r w:rsidR="006A4EA6">
        <w:t>l</w:t>
      </w:r>
      <w:r w:rsidR="006A4EA6" w:rsidRPr="00BA42A9">
        <w:t xml:space="preserve">epingu </w:t>
      </w:r>
      <w:r w:rsidRPr="00BA42A9">
        <w:t xml:space="preserve">ülesütlemise ajaks tegemata tööde maksumusest. Tellijal on õigus </w:t>
      </w:r>
      <w:r w:rsidR="006A4EA6">
        <w:t>leppetrahv tasaarveldada</w:t>
      </w:r>
      <w:r>
        <w:t xml:space="preserve"> </w:t>
      </w:r>
      <w:r w:rsidR="006A4EA6">
        <w:t>t</w:t>
      </w:r>
      <w:r w:rsidR="006A4EA6" w:rsidRPr="00BA42A9">
        <w:t xml:space="preserve">öövõtjale </w:t>
      </w:r>
      <w:r w:rsidRPr="00BA42A9">
        <w:t>tasumise</w:t>
      </w:r>
      <w:r>
        <w:t>l</w:t>
      </w:r>
      <w:r w:rsidR="00B47A8B">
        <w:t>e kuuluvast summa</w:t>
      </w:r>
      <w:r w:rsidR="006A4EA6">
        <w:t>ga</w:t>
      </w:r>
      <w:r w:rsidR="008D4676">
        <w:t>.</w:t>
      </w:r>
    </w:p>
    <w:p w14:paraId="6CFA26C4" w14:textId="57768E6F" w:rsidR="00B14B0C" w:rsidRDefault="00B14B0C" w:rsidP="006F30A4">
      <w:pPr>
        <w:ind w:left="705" w:hanging="705"/>
        <w:jc w:val="both"/>
      </w:pPr>
      <w:r>
        <w:t>5.1.5</w:t>
      </w:r>
      <w:r>
        <w:tab/>
        <w:t xml:space="preserve">Tööde tegemise ajal kannab juhusliku hävimise või kahjustumise riisikot </w:t>
      </w:r>
      <w:r w:rsidR="008D4676">
        <w:t>töövõtja</w:t>
      </w:r>
      <w:r>
        <w:t xml:space="preserve">. Töövõtjal ei ole õigust nõuda tasu </w:t>
      </w:r>
      <w:r w:rsidR="008D4676">
        <w:t>l</w:t>
      </w:r>
      <w:r>
        <w:t xml:space="preserve">epingu tööde eest, mis on hävinud või kahjustunud enne nende vastuvõtmist </w:t>
      </w:r>
      <w:r w:rsidR="008D4676">
        <w:t xml:space="preserve">tellija </w:t>
      </w:r>
      <w:r>
        <w:t>poolt.</w:t>
      </w:r>
    </w:p>
    <w:p w14:paraId="6CFA26C5" w14:textId="3C0C4D61" w:rsidR="00E45B7D" w:rsidRDefault="00E45B7D" w:rsidP="006F30A4">
      <w:pPr>
        <w:ind w:left="705" w:hanging="705"/>
        <w:jc w:val="both"/>
      </w:pPr>
      <w:r>
        <w:lastRenderedPageBreak/>
        <w:t>5.1.6</w:t>
      </w:r>
      <w:r>
        <w:tab/>
      </w:r>
      <w:r w:rsidR="008D4676">
        <w:t>K</w:t>
      </w:r>
      <w:r w:rsidRPr="00BE51EC">
        <w:t xml:space="preserve">ui </w:t>
      </w:r>
      <w:r w:rsidR="008D4676">
        <w:t>t</w:t>
      </w:r>
      <w:r w:rsidR="008D4676" w:rsidRPr="00BE51EC">
        <w:t xml:space="preserve">öövõtja </w:t>
      </w:r>
      <w:r w:rsidRPr="00BE51EC">
        <w:t xml:space="preserve">viivitab valmis </w:t>
      </w:r>
      <w:r w:rsidR="008D4676">
        <w:t>t</w:t>
      </w:r>
      <w:r w:rsidR="008D4676" w:rsidRPr="00BE51EC">
        <w:t xml:space="preserve">öö </w:t>
      </w:r>
      <w:r w:rsidRPr="00BE51EC">
        <w:t xml:space="preserve">lõpliku üleandmisega üle kokkulepitud aja, on </w:t>
      </w:r>
      <w:r w:rsidR="008D4676">
        <w:t>t</w:t>
      </w:r>
      <w:r w:rsidR="008D4676" w:rsidRPr="00BE51EC">
        <w:t xml:space="preserve">ellijal </w:t>
      </w:r>
      <w:r w:rsidRPr="00BE51EC">
        <w:t xml:space="preserve">õigus nõuda leppetrahvi tasumist, mille suuruseks on </w:t>
      </w:r>
      <w:r w:rsidR="00BE51EC" w:rsidRPr="00BE51EC">
        <w:t>10</w:t>
      </w:r>
      <w:r w:rsidRPr="00BE51EC">
        <w:t xml:space="preserve">0 eurot iga viivitatud kalendripäeva eest, kuid kokku mitte rohkem kui </w:t>
      </w:r>
      <w:r w:rsidR="00747BFA">
        <w:t>3</w:t>
      </w:r>
      <w:r w:rsidR="00BE51EC" w:rsidRPr="00BE51EC">
        <w:t>0</w:t>
      </w:r>
      <w:r w:rsidRPr="00BE51EC">
        <w:t>00 eurot</w:t>
      </w:r>
      <w:r w:rsidR="00ED1EE7">
        <w:t xml:space="preserve"> ühe ületatud tähtaja eest</w:t>
      </w:r>
      <w:r w:rsidRPr="00BE51EC">
        <w:t xml:space="preserve">. Tellijal on õigus </w:t>
      </w:r>
      <w:r w:rsidR="008D4676">
        <w:t>t</w:t>
      </w:r>
      <w:r w:rsidR="008D4676" w:rsidRPr="00BE51EC">
        <w:t xml:space="preserve">öö </w:t>
      </w:r>
      <w:r w:rsidRPr="00BE51EC">
        <w:t xml:space="preserve">eest tasumisel teostada tasaarvestus ja vähendada </w:t>
      </w:r>
      <w:r w:rsidR="008D4676">
        <w:t>t</w:t>
      </w:r>
      <w:r w:rsidR="008D4676" w:rsidRPr="00BE51EC">
        <w:t xml:space="preserve">öövõtjale </w:t>
      </w:r>
      <w:r w:rsidRPr="00BE51EC">
        <w:t>makstavat tasu leppetrahvi summa võrra.</w:t>
      </w:r>
    </w:p>
    <w:p w14:paraId="6CFA26C6" w14:textId="77777777" w:rsidR="00B14B0C" w:rsidRDefault="00B14B0C" w:rsidP="00B14B0C">
      <w:pPr>
        <w:jc w:val="both"/>
      </w:pPr>
    </w:p>
    <w:p w14:paraId="6CFA26C7" w14:textId="2CBC6A4B" w:rsidR="00B14B0C" w:rsidRDefault="00B14B0C" w:rsidP="00B14B0C">
      <w:r>
        <w:t>5.2</w:t>
      </w:r>
      <w:r>
        <w:tab/>
        <w:t>TELLIJA VASTUTUS</w:t>
      </w:r>
    </w:p>
    <w:p w14:paraId="6CFA26C8" w14:textId="1EF0D07F" w:rsidR="00B14B0C" w:rsidRDefault="00B14B0C" w:rsidP="00B47A8B">
      <w:pPr>
        <w:ind w:left="705" w:hanging="705"/>
        <w:jc w:val="both"/>
      </w:pPr>
      <w:r>
        <w:t>5.2.1</w:t>
      </w:r>
      <w:r>
        <w:tab/>
        <w:t xml:space="preserve">Töövõtjal on õigus </w:t>
      </w:r>
      <w:r w:rsidR="008D4676">
        <w:t xml:space="preserve">leping erakorraliselt </w:t>
      </w:r>
      <w:r>
        <w:t xml:space="preserve">üles ütelda, kui </w:t>
      </w:r>
      <w:r w:rsidR="008D4676">
        <w:t xml:space="preserve">tellija </w:t>
      </w:r>
      <w:r>
        <w:t xml:space="preserve">rikub </w:t>
      </w:r>
      <w:r w:rsidR="008D4676">
        <w:t>lepingut oluliselt</w:t>
      </w:r>
      <w:r>
        <w:t xml:space="preserve">. Lepingu </w:t>
      </w:r>
      <w:r w:rsidR="008D4676">
        <w:t xml:space="preserve">erakorralisel </w:t>
      </w:r>
      <w:r>
        <w:t xml:space="preserve">ülesütlemisel </w:t>
      </w:r>
      <w:r w:rsidR="008D4676">
        <w:t xml:space="preserve">tellija </w:t>
      </w:r>
      <w:r>
        <w:t xml:space="preserve">süül </w:t>
      </w:r>
      <w:r w:rsidR="008D4676">
        <w:t xml:space="preserve">maksab tellija töövõtjale leppetrahvi </w:t>
      </w:r>
      <w:r>
        <w:t xml:space="preserve">10% </w:t>
      </w:r>
      <w:r w:rsidR="008D4676">
        <w:t xml:space="preserve">lepingu </w:t>
      </w:r>
      <w:r>
        <w:t>ülesütlemise a</w:t>
      </w:r>
      <w:r w:rsidR="00B47A8B">
        <w:t>jaks tegemata tööde maksumusest;</w:t>
      </w:r>
    </w:p>
    <w:p w14:paraId="6CFA26C9" w14:textId="1F242334" w:rsidR="00B14B0C" w:rsidRDefault="00B14B0C" w:rsidP="00B47A8B">
      <w:pPr>
        <w:ind w:left="705" w:hanging="705"/>
        <w:jc w:val="both"/>
      </w:pPr>
      <w:r>
        <w:t>5</w:t>
      </w:r>
      <w:r w:rsidR="00B47A8B">
        <w:t>.2.2</w:t>
      </w:r>
      <w:r>
        <w:tab/>
        <w:t xml:space="preserve">Töö juhusliku hävimise või kahjustumise riisiko läheb </w:t>
      </w:r>
      <w:r w:rsidR="008D4676">
        <w:t xml:space="preserve">tellijale </w:t>
      </w:r>
      <w:r>
        <w:t xml:space="preserve">üle </w:t>
      </w:r>
      <w:r w:rsidR="008D4676">
        <w:t>t</w:t>
      </w:r>
      <w:r>
        <w:t xml:space="preserve">öö vastuvõtmisel </w:t>
      </w:r>
      <w:r w:rsidR="008D4676">
        <w:t>vastavalt punktile</w:t>
      </w:r>
      <w:r>
        <w:t xml:space="preserve"> 4.6 </w:t>
      </w:r>
      <w:r w:rsidR="008D4676">
        <w:t>ja töös ei esine puudusi</w:t>
      </w:r>
      <w:r>
        <w:t>.</w:t>
      </w:r>
    </w:p>
    <w:p w14:paraId="6CFA26CA" w14:textId="77777777" w:rsidR="00B14B0C" w:rsidRDefault="00B14B0C" w:rsidP="00B14B0C">
      <w:pPr>
        <w:pStyle w:val="Kehatekst"/>
        <w:ind w:right="-81"/>
      </w:pPr>
    </w:p>
    <w:p w14:paraId="6CFA26CB" w14:textId="77777777" w:rsidR="00B14B0C" w:rsidRPr="00461AC0" w:rsidRDefault="00B14B0C" w:rsidP="00B14B0C">
      <w:pPr>
        <w:pStyle w:val="Kehatekst"/>
        <w:ind w:right="-8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VI</w:t>
      </w:r>
      <w:r w:rsidRPr="00461AC0">
        <w:rPr>
          <w:rFonts w:ascii="Times New Roman" w:hAnsi="Times New Roman"/>
          <w:b/>
          <w:u w:val="single"/>
        </w:rPr>
        <w:t xml:space="preserve">  MUUD TINGIMUSED</w:t>
      </w:r>
    </w:p>
    <w:p w14:paraId="6CFA26CC" w14:textId="77777777" w:rsidR="00B47A8B" w:rsidRDefault="00B47A8B" w:rsidP="00B14B0C">
      <w:pPr>
        <w:jc w:val="both"/>
      </w:pPr>
    </w:p>
    <w:p w14:paraId="6CFA26CD" w14:textId="77777777" w:rsidR="00B14B0C" w:rsidRPr="00E36FC9" w:rsidRDefault="00B14B0C" w:rsidP="00B14B0C">
      <w:pPr>
        <w:jc w:val="both"/>
      </w:pPr>
      <w:r>
        <w:t>6</w:t>
      </w:r>
      <w:r w:rsidRPr="00E36FC9">
        <w:t>.1</w:t>
      </w:r>
      <w:r w:rsidR="00B47A8B">
        <w:tab/>
      </w:r>
      <w:r w:rsidRPr="00E36FC9">
        <w:t>LIIKLUSOHUTUS OBJEKTIL TÖÖ TEGEMISE AJAL</w:t>
      </w:r>
    </w:p>
    <w:p w14:paraId="6CFA26CE" w14:textId="49AA741D" w:rsidR="00B14B0C" w:rsidRPr="00E36FC9" w:rsidRDefault="00B14B0C" w:rsidP="00B47A8B">
      <w:pPr>
        <w:ind w:left="705" w:hanging="705"/>
        <w:jc w:val="both"/>
      </w:pPr>
      <w:r>
        <w:t>6.1.1</w:t>
      </w:r>
      <w:r>
        <w:tab/>
      </w:r>
      <w:r w:rsidRPr="00E36FC9">
        <w:t xml:space="preserve">Töövõtja vastutab objektil liiklusohutuse eest </w:t>
      </w:r>
      <w:r w:rsidR="008D4676">
        <w:t>t</w:t>
      </w:r>
      <w:r w:rsidR="008D4676" w:rsidRPr="00E36FC9">
        <w:t xml:space="preserve">öö </w:t>
      </w:r>
      <w:r w:rsidRPr="00E36FC9">
        <w:t>alustamisest kuni lõpetamiseni so. endise liikluskorralduse taastamise</w:t>
      </w:r>
      <w:r w:rsidR="008D4676">
        <w:t>ni</w:t>
      </w:r>
      <w:r w:rsidRPr="00E36FC9">
        <w:t xml:space="preserve"> või uue kehtima hakkamiseni. </w:t>
      </w:r>
    </w:p>
    <w:p w14:paraId="6CFA26CF" w14:textId="77777777" w:rsidR="00ED1EE7" w:rsidRDefault="00ED1EE7" w:rsidP="00B14B0C">
      <w:pPr>
        <w:jc w:val="both"/>
      </w:pPr>
    </w:p>
    <w:p w14:paraId="6CFA26D0" w14:textId="77777777" w:rsidR="00B14B0C" w:rsidRDefault="00B14B0C" w:rsidP="00B14B0C">
      <w:pPr>
        <w:jc w:val="both"/>
      </w:pPr>
      <w:r>
        <w:t xml:space="preserve">6.2 </w:t>
      </w:r>
      <w:r w:rsidR="00B47A8B">
        <w:tab/>
      </w:r>
      <w:r>
        <w:t>TELLIJA JA TÖÖVÕTJA ESINDAJAD OBJEKTIL</w:t>
      </w:r>
    </w:p>
    <w:p w14:paraId="5218DBB7" w14:textId="513A6223" w:rsidR="00451D6C" w:rsidRDefault="00B14B0C" w:rsidP="00B14B0C">
      <w:pPr>
        <w:jc w:val="both"/>
      </w:pPr>
      <w:r>
        <w:t>6.2.1</w:t>
      </w:r>
      <w:r>
        <w:tab/>
        <w:t>Töövõtja e</w:t>
      </w:r>
      <w:r w:rsidR="00B47A8B">
        <w:t>sindaja on</w:t>
      </w:r>
      <w:r w:rsidR="00747BFA">
        <w:t xml:space="preserve"> </w:t>
      </w:r>
      <w:r w:rsidR="0039036E">
        <w:t>……..</w:t>
      </w:r>
      <w:r w:rsidR="00747BFA">
        <w:t xml:space="preserve">, telefon </w:t>
      </w:r>
      <w:r w:rsidR="003D4EEB">
        <w:t>,</w:t>
      </w:r>
      <w:r w:rsidR="00143CE0" w:rsidRPr="00143CE0">
        <w:t xml:space="preserve"> </w:t>
      </w:r>
    </w:p>
    <w:p w14:paraId="6CFA26D2" w14:textId="05FBF9A6" w:rsidR="00B14B0C" w:rsidRDefault="00B14B0C" w:rsidP="00DC78B8">
      <w:pPr>
        <w:ind w:left="705" w:hanging="705"/>
        <w:jc w:val="both"/>
      </w:pPr>
      <w:r>
        <w:t>6.2.</w:t>
      </w:r>
      <w:r w:rsidR="008C7A8F">
        <w:t>2</w:t>
      </w:r>
      <w:r>
        <w:tab/>
        <w:t xml:space="preserve">Tellija esindaja </w:t>
      </w:r>
      <w:r w:rsidR="00506D22">
        <w:t xml:space="preserve">töökorralduslikes küsimustes ja teabe vahendamises </w:t>
      </w:r>
      <w:r>
        <w:t>on</w:t>
      </w:r>
      <w:r w:rsidR="002518EB">
        <w:t xml:space="preserve"> </w:t>
      </w:r>
      <w:r w:rsidR="009574E3">
        <w:t>Tarvi Saarse</w:t>
      </w:r>
      <w:r w:rsidR="002518EB">
        <w:t xml:space="preserve">, telefon </w:t>
      </w:r>
      <w:r w:rsidR="00235CF4">
        <w:t>51 949 517</w:t>
      </w:r>
      <w:r w:rsidR="002518EB">
        <w:t>,</w:t>
      </w:r>
      <w:r w:rsidR="009574E3">
        <w:t xml:space="preserve"> </w:t>
      </w:r>
      <w:hyperlink r:id="rId6" w:history="1">
        <w:r w:rsidR="00DC78B8" w:rsidRPr="00060A80">
          <w:rPr>
            <w:rStyle w:val="Hperlink"/>
          </w:rPr>
          <w:t>tarvi.saarse@poltsamaa.ee</w:t>
        </w:r>
      </w:hyperlink>
      <w:r w:rsidR="009574E3">
        <w:t xml:space="preserve"> </w:t>
      </w:r>
      <w:r w:rsidR="00EF2008">
        <w:tab/>
      </w:r>
    </w:p>
    <w:p w14:paraId="54C2B9F3" w14:textId="3445C906" w:rsidR="00436C97" w:rsidRDefault="00436C97" w:rsidP="00DC78B8">
      <w:pPr>
        <w:ind w:left="705" w:hanging="705"/>
        <w:jc w:val="both"/>
      </w:pPr>
      <w:r>
        <w:t>6.2.3.  Töökorralduslikult olulist teavet edastavad poolte esindajad kirjalikult taasesitatavas vormis.</w:t>
      </w:r>
    </w:p>
    <w:p w14:paraId="6CFA26D3" w14:textId="2A79A8EA" w:rsidR="00B14B0C" w:rsidRDefault="008945CD" w:rsidP="008945CD">
      <w:pPr>
        <w:jc w:val="both"/>
      </w:pPr>
      <w:r>
        <w:t>6.</w:t>
      </w:r>
      <w:r w:rsidR="00436C97">
        <w:t>3</w:t>
      </w:r>
      <w:r>
        <w:tab/>
      </w:r>
      <w:r w:rsidR="00436C97">
        <w:t>Tööde</w:t>
      </w:r>
      <w:r w:rsidR="00436C97" w:rsidRPr="005B6DA5">
        <w:t xml:space="preserve"> </w:t>
      </w:r>
      <w:r w:rsidR="00B14B0C" w:rsidRPr="005B6DA5">
        <w:t>omanikujärelevalvet teostab</w:t>
      </w:r>
      <w:r w:rsidR="00A20B3F">
        <w:t xml:space="preserve"> Põltsamaa </w:t>
      </w:r>
      <w:r w:rsidR="000D08E8">
        <w:t>Vallavalitsus</w:t>
      </w:r>
      <w:r w:rsidR="00B14B0C">
        <w:t>.</w:t>
      </w:r>
    </w:p>
    <w:p w14:paraId="6CFA26D4" w14:textId="77777777" w:rsidR="00ED1EE7" w:rsidRDefault="00ED1EE7" w:rsidP="00B14B0C">
      <w:pPr>
        <w:jc w:val="both"/>
      </w:pPr>
    </w:p>
    <w:p w14:paraId="6CFA26D5" w14:textId="77777777" w:rsidR="00B14B0C" w:rsidRDefault="00B14B0C" w:rsidP="00B14B0C">
      <w:pPr>
        <w:jc w:val="both"/>
      </w:pPr>
      <w:r>
        <w:t xml:space="preserve">6.3 </w:t>
      </w:r>
      <w:r w:rsidR="00B47A8B">
        <w:tab/>
      </w:r>
      <w:r>
        <w:t>LAHKARVAMUSTE LAHENDAMINE</w:t>
      </w:r>
    </w:p>
    <w:p w14:paraId="6CFA26D7" w14:textId="53467BF0" w:rsidR="00B14B0C" w:rsidRDefault="00B14B0C" w:rsidP="00D108D0">
      <w:pPr>
        <w:ind w:left="705" w:hanging="705"/>
        <w:jc w:val="both"/>
      </w:pPr>
      <w:r>
        <w:t>6.3.1</w:t>
      </w:r>
      <w:r>
        <w:tab/>
        <w:t xml:space="preserve">Kui </w:t>
      </w:r>
      <w:r w:rsidR="008D4676">
        <w:t xml:space="preserve">töö </w:t>
      </w:r>
      <w:r>
        <w:t xml:space="preserve">tegemisel ilmnevad vastuolud </w:t>
      </w:r>
      <w:r w:rsidR="008D4676">
        <w:t xml:space="preserve">lepingu </w:t>
      </w:r>
      <w:r>
        <w:t xml:space="preserve">ja </w:t>
      </w:r>
      <w:r w:rsidR="008D4676">
        <w:t xml:space="preserve">lepingu </w:t>
      </w:r>
      <w:r>
        <w:t xml:space="preserve">dokumentide vahel, </w:t>
      </w:r>
      <w:r w:rsidR="00506D22">
        <w:t>lähtutakse esmalt hankedokumentides</w:t>
      </w:r>
      <w:r w:rsidR="00CC133D">
        <w:t>t</w:t>
      </w:r>
      <w:r w:rsidR="009F7D40">
        <w:t xml:space="preserve"> ja</w:t>
      </w:r>
      <w:r w:rsidR="00C42124">
        <w:t xml:space="preserve"> </w:t>
      </w:r>
      <w:r w:rsidR="008D4676">
        <w:t>seejär</w:t>
      </w:r>
      <w:r w:rsidR="009F7D40">
        <w:t xml:space="preserve">el </w:t>
      </w:r>
      <w:r w:rsidR="008D4676">
        <w:t>t</w:t>
      </w:r>
      <w:r>
        <w:t>öövõtja pakkumus</w:t>
      </w:r>
      <w:r w:rsidR="00506D22">
        <w:t>est</w:t>
      </w:r>
      <w:r>
        <w:t>.</w:t>
      </w:r>
    </w:p>
    <w:p w14:paraId="4C750235" w14:textId="2D1B5A1A" w:rsidR="008D4676" w:rsidRDefault="008D4676" w:rsidP="00D108D0">
      <w:pPr>
        <w:ind w:left="705" w:hanging="705"/>
        <w:jc w:val="both"/>
      </w:pPr>
      <w:r>
        <w:t>6.3.2    Lepingu muudatused vormistatakse kirjalikult</w:t>
      </w:r>
      <w:r w:rsidR="00436C97">
        <w:t xml:space="preserve"> lepingu lisana, jõustuvad mõlemapoolse allkirjastamise hetkest, kui ei ole kokku lepitud teistsugust tähtpäeva. Muudatuskokkulepe on lepingu lahutamatu osa. </w:t>
      </w:r>
    </w:p>
    <w:p w14:paraId="6CFA26D8" w14:textId="6E733DE1" w:rsidR="00B14B0C" w:rsidRDefault="00B14B0C" w:rsidP="00B47A8B">
      <w:pPr>
        <w:ind w:left="705" w:hanging="705"/>
        <w:jc w:val="both"/>
      </w:pPr>
      <w:r>
        <w:t>6.3.2</w:t>
      </w:r>
      <w:r>
        <w:tab/>
        <w:t xml:space="preserve">Lepingust tulenevad vaidlused püütakse lahendada </w:t>
      </w:r>
      <w:r w:rsidR="008D4676">
        <w:t xml:space="preserve">esmalt </w:t>
      </w:r>
      <w:r>
        <w:t>läbirääkimiste</w:t>
      </w:r>
      <w:r w:rsidR="008D4676">
        <w:t xml:space="preserve"> tee</w:t>
      </w:r>
      <w:r>
        <w:t xml:space="preserve">l. Kui </w:t>
      </w:r>
      <w:r w:rsidR="008D4676">
        <w:t xml:space="preserve">pooled </w:t>
      </w:r>
      <w:r>
        <w:t xml:space="preserve">ei jõua kokkuleppele, kuuluvad vaidlused lahendamisele </w:t>
      </w:r>
      <w:r w:rsidR="00506D22">
        <w:t>Tartu Maa</w:t>
      </w:r>
      <w:r>
        <w:t>kohtus.</w:t>
      </w:r>
    </w:p>
    <w:p w14:paraId="6CFA26D9" w14:textId="5BF4E465" w:rsidR="00B14B0C" w:rsidRDefault="00B14B0C" w:rsidP="00B14B0C">
      <w:pPr>
        <w:jc w:val="both"/>
      </w:pPr>
      <w:r>
        <w:t>6.3.3</w:t>
      </w:r>
      <w:r>
        <w:tab/>
        <w:t xml:space="preserve">Lepingu tõlgendamisel lähtuvad Pooled </w:t>
      </w:r>
      <w:r w:rsidR="00B47A8B">
        <w:t>võlaõigusseaduse</w:t>
      </w:r>
      <w:r>
        <w:t xml:space="preserve"> §</w:t>
      </w:r>
      <w:r w:rsidR="004620DC">
        <w:t>-s</w:t>
      </w:r>
      <w:r>
        <w:t xml:space="preserve"> 29 </w:t>
      </w:r>
      <w:r w:rsidRPr="00B43956">
        <w:t>sätestatust.</w:t>
      </w:r>
    </w:p>
    <w:p w14:paraId="6CFA26DA" w14:textId="65FD4140" w:rsidR="00B14B0C" w:rsidRPr="00E36FC9" w:rsidRDefault="00B14B0C" w:rsidP="00ED1EE7">
      <w:pPr>
        <w:ind w:left="705" w:hanging="705"/>
        <w:jc w:val="both"/>
      </w:pPr>
      <w:r>
        <w:t>6.3.4</w:t>
      </w:r>
      <w:r>
        <w:tab/>
      </w:r>
      <w:r w:rsidRPr="00E36FC9">
        <w:t>Leping jõustub alates alla</w:t>
      </w:r>
      <w:r w:rsidR="008D4676">
        <w:t xml:space="preserve"> </w:t>
      </w:r>
      <w:r w:rsidRPr="00E36FC9">
        <w:t xml:space="preserve">kirjutamisest </w:t>
      </w:r>
      <w:r w:rsidR="008D4676">
        <w:t>p</w:t>
      </w:r>
      <w:r w:rsidR="008D4676" w:rsidRPr="00E36FC9">
        <w:t xml:space="preserve">oolte </w:t>
      </w:r>
      <w:r w:rsidRPr="00E36FC9">
        <w:t xml:space="preserve">poolt ja kehtib kuni lepinguliste kohustuste </w:t>
      </w:r>
      <w:r w:rsidR="000C3ED4">
        <w:t xml:space="preserve">nõuetekohase </w:t>
      </w:r>
      <w:r w:rsidRPr="00E36FC9">
        <w:t>täitmiseni.</w:t>
      </w:r>
      <w:r w:rsidR="00ED1EE7">
        <w:t xml:space="preserve"> </w:t>
      </w:r>
      <w:r w:rsidRPr="00E36FC9">
        <w:t xml:space="preserve">Leping on koostatud </w:t>
      </w:r>
      <w:r w:rsidR="00ED1EE7">
        <w:t>digitaalselt</w:t>
      </w:r>
      <w:r w:rsidRPr="00E36FC9">
        <w:t>.</w:t>
      </w:r>
    </w:p>
    <w:p w14:paraId="6CFA26DB" w14:textId="77777777" w:rsidR="00ED1EE7" w:rsidRPr="00862192" w:rsidRDefault="00ED1EE7" w:rsidP="00B14B0C"/>
    <w:p w14:paraId="6CFA26DE" w14:textId="2BFAD3E4" w:rsidR="00B14B0C" w:rsidRDefault="002863CD" w:rsidP="00B14B0C">
      <w:pPr>
        <w:ind w:right="-81"/>
        <w:jc w:val="both"/>
      </w:pPr>
      <w:r>
        <w:t xml:space="preserve">                      </w:t>
      </w:r>
      <w:r w:rsidR="00B14B0C" w:rsidRPr="00D132E8">
        <w:t>TELLIJA:</w:t>
      </w:r>
      <w:r w:rsidR="00B14B0C">
        <w:tab/>
      </w:r>
      <w:r w:rsidR="00B14B0C">
        <w:tab/>
      </w:r>
      <w:r w:rsidR="00B14B0C">
        <w:tab/>
      </w:r>
      <w:r>
        <w:tab/>
      </w:r>
      <w:r>
        <w:tab/>
      </w:r>
      <w:r>
        <w:tab/>
      </w:r>
      <w:r w:rsidR="00B14B0C">
        <w:t xml:space="preserve">TÖÖVÕTJA: </w:t>
      </w:r>
    </w:p>
    <w:p w14:paraId="6CFA26E0" w14:textId="77777777" w:rsidR="00B14B0C" w:rsidRDefault="00B14B0C" w:rsidP="00B14B0C">
      <w:pPr>
        <w:pStyle w:val="Textbody"/>
        <w:tabs>
          <w:tab w:val="left" w:pos="7513"/>
          <w:tab w:val="left" w:pos="9356"/>
        </w:tabs>
        <w:spacing w:after="0"/>
        <w:ind w:right="-81"/>
        <w:jc w:val="both"/>
        <w:rPr>
          <w:lang w:val="et-EE"/>
        </w:rPr>
      </w:pPr>
    </w:p>
    <w:p w14:paraId="6CFA26E1" w14:textId="77777777" w:rsidR="00B14B0C" w:rsidRDefault="00B14B0C" w:rsidP="00B14B0C">
      <w:pPr>
        <w:pStyle w:val="Textbody"/>
        <w:tabs>
          <w:tab w:val="left" w:pos="7513"/>
          <w:tab w:val="left" w:pos="9356"/>
        </w:tabs>
        <w:spacing w:after="0"/>
        <w:ind w:right="-81"/>
        <w:jc w:val="both"/>
        <w:rPr>
          <w:lang w:val="et-EE"/>
        </w:rPr>
      </w:pPr>
    </w:p>
    <w:p w14:paraId="6CFA26E2" w14:textId="0D49D868" w:rsidR="00B14B0C" w:rsidRPr="00B47A8B" w:rsidRDefault="002863CD" w:rsidP="00B47A8B">
      <w:pPr>
        <w:pStyle w:val="Textbody"/>
        <w:tabs>
          <w:tab w:val="left" w:pos="4820"/>
          <w:tab w:val="left" w:pos="9356"/>
        </w:tabs>
        <w:spacing w:after="0"/>
        <w:ind w:right="-81"/>
        <w:jc w:val="both"/>
        <w:rPr>
          <w:i/>
          <w:lang w:val="et-EE"/>
        </w:rPr>
      </w:pPr>
      <w:r>
        <w:rPr>
          <w:i/>
          <w:lang w:val="et-EE"/>
        </w:rPr>
        <w:t xml:space="preserve">          </w:t>
      </w:r>
      <w:r w:rsidR="00B47A8B">
        <w:rPr>
          <w:i/>
          <w:lang w:val="et-EE"/>
        </w:rPr>
        <w:t>/allkirjastatud digitaalselt/</w:t>
      </w:r>
      <w:r w:rsidR="00B47A8B">
        <w:rPr>
          <w:i/>
          <w:lang w:val="et-EE"/>
        </w:rPr>
        <w:tab/>
      </w:r>
      <w:r>
        <w:rPr>
          <w:i/>
          <w:lang w:val="et-EE"/>
        </w:rPr>
        <w:t xml:space="preserve">             </w:t>
      </w:r>
      <w:r w:rsidR="00091A5E">
        <w:rPr>
          <w:i/>
          <w:lang w:val="et-EE"/>
        </w:rPr>
        <w:t>/allkirjastatud digitaalselt/</w:t>
      </w:r>
    </w:p>
    <w:p w14:paraId="6CFA26E3" w14:textId="70E72E7B" w:rsidR="00B14B0C" w:rsidRPr="009772D7" w:rsidRDefault="00B14B0C" w:rsidP="00B14B0C">
      <w:pPr>
        <w:pStyle w:val="Textbody"/>
        <w:tabs>
          <w:tab w:val="left" w:pos="0"/>
        </w:tabs>
        <w:spacing w:after="0"/>
        <w:ind w:right="-3"/>
        <w:jc w:val="both"/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3A88067A" w14:textId="4584349A" w:rsidR="000C3ED4" w:rsidRDefault="002863CD" w:rsidP="00235CF4">
      <w:pPr>
        <w:pStyle w:val="Textbody"/>
        <w:spacing w:after="0"/>
        <w:ind w:right="-81"/>
        <w:jc w:val="both"/>
        <w:rPr>
          <w:lang w:val="et-EE"/>
        </w:rPr>
      </w:pPr>
      <w:r>
        <w:rPr>
          <w:lang w:val="et-EE"/>
        </w:rPr>
        <w:t xml:space="preserve">                     </w:t>
      </w:r>
      <w:r w:rsidR="000C3ED4">
        <w:rPr>
          <w:lang w:val="et-EE"/>
        </w:rPr>
        <w:t>Taavi Aas</w:t>
      </w:r>
    </w:p>
    <w:p w14:paraId="6CFA26E5" w14:textId="2CD56551" w:rsidR="007B0793" w:rsidRDefault="002863CD" w:rsidP="00235CF4">
      <w:pPr>
        <w:pStyle w:val="Textbody"/>
        <w:spacing w:after="0"/>
        <w:ind w:right="-81"/>
        <w:jc w:val="both"/>
      </w:pPr>
      <w:r>
        <w:rPr>
          <w:lang w:val="et-EE"/>
        </w:rPr>
        <w:t xml:space="preserve">                     </w:t>
      </w:r>
      <w:r w:rsidR="00B14B0C">
        <w:rPr>
          <w:lang w:val="et-EE"/>
        </w:rPr>
        <w:t>v</w:t>
      </w:r>
      <w:r w:rsidR="00B14B0C" w:rsidRPr="009772D7">
        <w:rPr>
          <w:lang w:val="et-EE"/>
        </w:rPr>
        <w:t>allavanem</w:t>
      </w:r>
      <w:r w:rsidR="00B14B0C" w:rsidRPr="009772D7">
        <w:rPr>
          <w:lang w:val="et-EE"/>
        </w:rPr>
        <w:tab/>
      </w:r>
      <w:r w:rsidR="00B14B0C" w:rsidRPr="009772D7">
        <w:rPr>
          <w:lang w:val="et-EE"/>
        </w:rPr>
        <w:tab/>
      </w:r>
      <w:r w:rsidR="00B14B0C" w:rsidRPr="009772D7">
        <w:rPr>
          <w:lang w:val="et-EE"/>
        </w:rPr>
        <w:tab/>
      </w:r>
      <w:r w:rsidR="00B14B0C" w:rsidRPr="009772D7">
        <w:rPr>
          <w:lang w:val="et-EE"/>
        </w:rPr>
        <w:tab/>
      </w:r>
      <w:r w:rsidR="00B14B0C" w:rsidRPr="009772D7">
        <w:rPr>
          <w:lang w:val="et-EE"/>
        </w:rPr>
        <w:tab/>
      </w:r>
      <w:r w:rsidR="00B14B0C">
        <w:rPr>
          <w:lang w:val="et-EE"/>
        </w:rPr>
        <w:tab/>
      </w:r>
    </w:p>
    <w:sectPr w:rsidR="007B0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FB4632"/>
    <w:multiLevelType w:val="multilevel"/>
    <w:tmpl w:val="4D26184E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C19AF"/>
    <w:multiLevelType w:val="multilevel"/>
    <w:tmpl w:val="E87458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0777E15"/>
    <w:multiLevelType w:val="multilevel"/>
    <w:tmpl w:val="C05C13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46311770"/>
    <w:multiLevelType w:val="multilevel"/>
    <w:tmpl w:val="968E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6CE31D2B"/>
    <w:multiLevelType w:val="multilevel"/>
    <w:tmpl w:val="600E8F0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0995499">
    <w:abstractNumId w:val="0"/>
  </w:num>
  <w:num w:numId="2" w16cid:durableId="1003818247">
    <w:abstractNumId w:val="2"/>
  </w:num>
  <w:num w:numId="3" w16cid:durableId="2020816697">
    <w:abstractNumId w:val="4"/>
  </w:num>
  <w:num w:numId="4" w16cid:durableId="701248587">
    <w:abstractNumId w:val="3"/>
  </w:num>
  <w:num w:numId="5" w16cid:durableId="1140027954">
    <w:abstractNumId w:val="1"/>
  </w:num>
  <w:num w:numId="6" w16cid:durableId="1200628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0C"/>
    <w:rsid w:val="0002460A"/>
    <w:rsid w:val="00026437"/>
    <w:rsid w:val="000577D0"/>
    <w:rsid w:val="000834A6"/>
    <w:rsid w:val="00086B83"/>
    <w:rsid w:val="00091A5E"/>
    <w:rsid w:val="000B3824"/>
    <w:rsid w:val="000C3ED4"/>
    <w:rsid w:val="000D08E8"/>
    <w:rsid w:val="000D44D1"/>
    <w:rsid w:val="000D4C8F"/>
    <w:rsid w:val="000E1EBC"/>
    <w:rsid w:val="00100FDA"/>
    <w:rsid w:val="00134275"/>
    <w:rsid w:val="00143CE0"/>
    <w:rsid w:val="00143D3A"/>
    <w:rsid w:val="00150CA7"/>
    <w:rsid w:val="001603FA"/>
    <w:rsid w:val="00170762"/>
    <w:rsid w:val="00177D8A"/>
    <w:rsid w:val="001B01E4"/>
    <w:rsid w:val="001F715C"/>
    <w:rsid w:val="00231391"/>
    <w:rsid w:val="00235CF4"/>
    <w:rsid w:val="00250A1E"/>
    <w:rsid w:val="002518EB"/>
    <w:rsid w:val="00260687"/>
    <w:rsid w:val="00262D03"/>
    <w:rsid w:val="00281256"/>
    <w:rsid w:val="002863CD"/>
    <w:rsid w:val="00290C48"/>
    <w:rsid w:val="002931DA"/>
    <w:rsid w:val="002A27F0"/>
    <w:rsid w:val="002B4508"/>
    <w:rsid w:val="00307DEB"/>
    <w:rsid w:val="003766A0"/>
    <w:rsid w:val="00376D68"/>
    <w:rsid w:val="00383C0B"/>
    <w:rsid w:val="0039036E"/>
    <w:rsid w:val="003B08C5"/>
    <w:rsid w:val="003C1B26"/>
    <w:rsid w:val="003D4EEB"/>
    <w:rsid w:val="00436C97"/>
    <w:rsid w:val="00442879"/>
    <w:rsid w:val="00451D6C"/>
    <w:rsid w:val="004620DC"/>
    <w:rsid w:val="004665AB"/>
    <w:rsid w:val="00476E37"/>
    <w:rsid w:val="00490ABA"/>
    <w:rsid w:val="004969B3"/>
    <w:rsid w:val="004D070A"/>
    <w:rsid w:val="004E1178"/>
    <w:rsid w:val="00506D22"/>
    <w:rsid w:val="00507D4C"/>
    <w:rsid w:val="0052067B"/>
    <w:rsid w:val="00543156"/>
    <w:rsid w:val="00544CB2"/>
    <w:rsid w:val="00550923"/>
    <w:rsid w:val="00570765"/>
    <w:rsid w:val="00574122"/>
    <w:rsid w:val="005779A2"/>
    <w:rsid w:val="005918E4"/>
    <w:rsid w:val="005B1859"/>
    <w:rsid w:val="005C7E4E"/>
    <w:rsid w:val="005E3933"/>
    <w:rsid w:val="006012CF"/>
    <w:rsid w:val="006130B5"/>
    <w:rsid w:val="00630465"/>
    <w:rsid w:val="0064408A"/>
    <w:rsid w:val="0065340A"/>
    <w:rsid w:val="00664913"/>
    <w:rsid w:val="00676001"/>
    <w:rsid w:val="006870F9"/>
    <w:rsid w:val="006A4EA6"/>
    <w:rsid w:val="006D4246"/>
    <w:rsid w:val="006D4CC1"/>
    <w:rsid w:val="006F30A4"/>
    <w:rsid w:val="006F400F"/>
    <w:rsid w:val="00711C90"/>
    <w:rsid w:val="00727BBA"/>
    <w:rsid w:val="00730990"/>
    <w:rsid w:val="00746C51"/>
    <w:rsid w:val="00747BFA"/>
    <w:rsid w:val="00774AB1"/>
    <w:rsid w:val="007A4BD0"/>
    <w:rsid w:val="007B0793"/>
    <w:rsid w:val="007B308D"/>
    <w:rsid w:val="007C5DA6"/>
    <w:rsid w:val="007D0526"/>
    <w:rsid w:val="008201B7"/>
    <w:rsid w:val="00862192"/>
    <w:rsid w:val="0086591F"/>
    <w:rsid w:val="00871B30"/>
    <w:rsid w:val="00893ACB"/>
    <w:rsid w:val="008945CD"/>
    <w:rsid w:val="008A2BF5"/>
    <w:rsid w:val="008A5F16"/>
    <w:rsid w:val="008A7AC6"/>
    <w:rsid w:val="008B0ADD"/>
    <w:rsid w:val="008C7A8F"/>
    <w:rsid w:val="008D4676"/>
    <w:rsid w:val="009003DA"/>
    <w:rsid w:val="0092592E"/>
    <w:rsid w:val="00935E2D"/>
    <w:rsid w:val="009574E3"/>
    <w:rsid w:val="009624C5"/>
    <w:rsid w:val="0097066B"/>
    <w:rsid w:val="00971ECB"/>
    <w:rsid w:val="00972CE1"/>
    <w:rsid w:val="00985454"/>
    <w:rsid w:val="00985FFA"/>
    <w:rsid w:val="00986531"/>
    <w:rsid w:val="009A0215"/>
    <w:rsid w:val="009A605B"/>
    <w:rsid w:val="009B1562"/>
    <w:rsid w:val="009D2BD8"/>
    <w:rsid w:val="009E012F"/>
    <w:rsid w:val="009E0811"/>
    <w:rsid w:val="009E159F"/>
    <w:rsid w:val="009F7D40"/>
    <w:rsid w:val="00A024CD"/>
    <w:rsid w:val="00A20B3F"/>
    <w:rsid w:val="00A240ED"/>
    <w:rsid w:val="00A34517"/>
    <w:rsid w:val="00A57DDC"/>
    <w:rsid w:val="00AA418F"/>
    <w:rsid w:val="00AA647A"/>
    <w:rsid w:val="00AC04B1"/>
    <w:rsid w:val="00AD5797"/>
    <w:rsid w:val="00AD6307"/>
    <w:rsid w:val="00AE5D1F"/>
    <w:rsid w:val="00B00D45"/>
    <w:rsid w:val="00B11A10"/>
    <w:rsid w:val="00B14B0C"/>
    <w:rsid w:val="00B43956"/>
    <w:rsid w:val="00B47A8B"/>
    <w:rsid w:val="00B56DBB"/>
    <w:rsid w:val="00B74DDC"/>
    <w:rsid w:val="00B77592"/>
    <w:rsid w:val="00B94560"/>
    <w:rsid w:val="00BE51EC"/>
    <w:rsid w:val="00BF3058"/>
    <w:rsid w:val="00C42124"/>
    <w:rsid w:val="00C72B58"/>
    <w:rsid w:val="00C76A9A"/>
    <w:rsid w:val="00CC133D"/>
    <w:rsid w:val="00CE30AA"/>
    <w:rsid w:val="00CE7366"/>
    <w:rsid w:val="00D108D0"/>
    <w:rsid w:val="00D326ED"/>
    <w:rsid w:val="00D363D1"/>
    <w:rsid w:val="00D530CC"/>
    <w:rsid w:val="00D7034F"/>
    <w:rsid w:val="00D869A2"/>
    <w:rsid w:val="00DA5C91"/>
    <w:rsid w:val="00DB396C"/>
    <w:rsid w:val="00DC4577"/>
    <w:rsid w:val="00DC78B8"/>
    <w:rsid w:val="00DC7B12"/>
    <w:rsid w:val="00DF5FAF"/>
    <w:rsid w:val="00E037AC"/>
    <w:rsid w:val="00E14527"/>
    <w:rsid w:val="00E3611B"/>
    <w:rsid w:val="00E459A4"/>
    <w:rsid w:val="00E45B7D"/>
    <w:rsid w:val="00E545DA"/>
    <w:rsid w:val="00EB3DEF"/>
    <w:rsid w:val="00EB720D"/>
    <w:rsid w:val="00ED06A0"/>
    <w:rsid w:val="00ED1EE7"/>
    <w:rsid w:val="00EE414D"/>
    <w:rsid w:val="00EF2008"/>
    <w:rsid w:val="00F54B38"/>
    <w:rsid w:val="00F57405"/>
    <w:rsid w:val="00F81219"/>
    <w:rsid w:val="00FC4EE5"/>
    <w:rsid w:val="00FD790F"/>
    <w:rsid w:val="00FE0FDC"/>
    <w:rsid w:val="00FE1F02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2679"/>
  <w15:docId w15:val="{D1DBAD4D-7DD8-4B91-ACFF-1C535E98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4B0C"/>
    <w:pPr>
      <w:suppressAutoHyphens/>
    </w:pPr>
    <w:rPr>
      <w:rFonts w:eastAsia="Times New Roman" w:cs="Times New Roman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rsid w:val="00B14B0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779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qFormat/>
    <w:rsid w:val="00B14B0C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B14B0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Pealkiri4Mrk">
    <w:name w:val="Pealkiri 4 Märk"/>
    <w:basedOn w:val="Liguvaikefont"/>
    <w:link w:val="Pealkiri4"/>
    <w:rsid w:val="00B14B0C"/>
    <w:rPr>
      <w:rFonts w:eastAsia="Times New Roman" w:cs="Times New Roman"/>
      <w:b/>
      <w:bCs/>
      <w:sz w:val="28"/>
      <w:szCs w:val="28"/>
    </w:rPr>
  </w:style>
  <w:style w:type="paragraph" w:styleId="Kehatekst">
    <w:name w:val="Body Text"/>
    <w:basedOn w:val="Normaallaad"/>
    <w:link w:val="KehatekstMrk"/>
    <w:rsid w:val="00B14B0C"/>
    <w:pPr>
      <w:jc w:val="both"/>
    </w:pPr>
    <w:rPr>
      <w:rFonts w:ascii="Verdana" w:hAnsi="Verdana"/>
    </w:rPr>
  </w:style>
  <w:style w:type="character" w:customStyle="1" w:styleId="KehatekstMrk">
    <w:name w:val="Kehatekst Märk"/>
    <w:basedOn w:val="Liguvaikefont"/>
    <w:link w:val="Kehatekst"/>
    <w:rsid w:val="00B14B0C"/>
    <w:rPr>
      <w:rFonts w:ascii="Verdana" w:eastAsia="Times New Roman" w:hAnsi="Verdana" w:cs="Times New Roman"/>
      <w:szCs w:val="24"/>
      <w:lang w:eastAsia="ar-SA"/>
    </w:rPr>
  </w:style>
  <w:style w:type="paragraph" w:customStyle="1" w:styleId="Textbody">
    <w:name w:val="Text body"/>
    <w:basedOn w:val="Normaallaad"/>
    <w:rsid w:val="00B14B0C"/>
    <w:pPr>
      <w:widowControl w:val="0"/>
      <w:suppressAutoHyphens w:val="0"/>
      <w:autoSpaceDE w:val="0"/>
      <w:autoSpaceDN w:val="0"/>
      <w:adjustRightInd w:val="0"/>
      <w:spacing w:after="283"/>
    </w:pPr>
    <w:rPr>
      <w:lang w:val="en-US" w:eastAsia="en-US"/>
    </w:rPr>
  </w:style>
  <w:style w:type="character" w:styleId="Hperlink">
    <w:name w:val="Hyperlink"/>
    <w:basedOn w:val="Liguvaikefont"/>
    <w:uiPriority w:val="99"/>
    <w:unhideWhenUsed/>
    <w:rsid w:val="002518EB"/>
    <w:rPr>
      <w:color w:val="0563C1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779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235CF4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E037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037A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037AC"/>
    <w:rPr>
      <w:rFonts w:eastAsia="Times New Roman" w:cs="Times New Roman"/>
      <w:sz w:val="20"/>
      <w:szCs w:val="20"/>
      <w:lang w:eastAsia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037A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037AC"/>
    <w:rPr>
      <w:rFonts w:eastAsia="Times New Roman" w:cs="Times New Roman"/>
      <w:b/>
      <w:bCs/>
      <w:sz w:val="20"/>
      <w:szCs w:val="20"/>
      <w:lang w:eastAsia="ar-SA"/>
    </w:rPr>
  </w:style>
  <w:style w:type="paragraph" w:styleId="Redaktsioon">
    <w:name w:val="Revision"/>
    <w:hidden/>
    <w:uiPriority w:val="99"/>
    <w:semiHidden/>
    <w:rsid w:val="00E037AC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vi.saarse@poltsama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3A9F7-887C-4A34-B024-597EEAD7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1107</Words>
  <Characters>6425</Characters>
  <Application>Microsoft Office Word</Application>
  <DocSecurity>0</DocSecurity>
  <Lines>53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Maanus Ringo</dc:creator>
  <cp:lastModifiedBy>Tarvi Saarse</cp:lastModifiedBy>
  <cp:revision>24</cp:revision>
  <dcterms:created xsi:type="dcterms:W3CDTF">2026-05-25T08:45:00Z</dcterms:created>
  <dcterms:modified xsi:type="dcterms:W3CDTF">2026-05-26T05:38:00Z</dcterms:modified>
</cp:coreProperties>
</file>