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5258" w14:textId="7F8A4863" w:rsidR="007120D5" w:rsidRDefault="00B10EE9" w:rsidP="007120D5">
      <w:pPr>
        <w:jc w:val="right"/>
      </w:pPr>
      <w:r w:rsidRPr="004E6AAD">
        <w:t>Kinnitatud</w:t>
      </w:r>
    </w:p>
    <w:p w14:paraId="0F60E086" w14:textId="4EB87A98" w:rsidR="008C3644" w:rsidRDefault="00CE369D" w:rsidP="007120D5">
      <w:pPr>
        <w:jc w:val="right"/>
      </w:pPr>
      <w:r>
        <w:t>Põltsamaa Vallavalitsuse</w:t>
      </w:r>
      <w:r w:rsidR="004E6AAD">
        <w:t xml:space="preserve"> 17.</w:t>
      </w:r>
      <w:r w:rsidR="008C3644">
        <w:t xml:space="preserve">05.2022 </w:t>
      </w:r>
    </w:p>
    <w:p w14:paraId="7707EE34" w14:textId="293C9421" w:rsidR="00CE369D" w:rsidRPr="00B51472" w:rsidRDefault="008C3644" w:rsidP="007120D5">
      <w:pPr>
        <w:jc w:val="right"/>
      </w:pPr>
      <w:r>
        <w:t xml:space="preserve">käskkirjaga nr </w:t>
      </w:r>
      <w:r w:rsidR="004E6AAD">
        <w:t>13-1/2022/110</w:t>
      </w:r>
    </w:p>
    <w:p w14:paraId="4814C2E0" w14:textId="77777777" w:rsidR="0011735F" w:rsidRPr="007120D5" w:rsidRDefault="0011735F" w:rsidP="0011735F"/>
    <w:p w14:paraId="5F84DB19" w14:textId="509860DC" w:rsidR="007120D5" w:rsidRPr="007120D5" w:rsidRDefault="00DF61EE" w:rsidP="0011735F">
      <w:pPr>
        <w:pStyle w:val="Default"/>
        <w:jc w:val="center"/>
        <w:rPr>
          <w:b/>
          <w:bCs/>
        </w:rPr>
      </w:pPr>
      <w:r>
        <w:rPr>
          <w:b/>
          <w:bCs/>
        </w:rPr>
        <w:t>PÕLTSAMAA RAAMATUKOGU DIREKTORI</w:t>
      </w:r>
      <w:r w:rsidR="0011735F" w:rsidRPr="007120D5">
        <w:rPr>
          <w:b/>
          <w:bCs/>
        </w:rPr>
        <w:t xml:space="preserve"> AMETIJUHEND</w:t>
      </w:r>
    </w:p>
    <w:p w14:paraId="06D6321D" w14:textId="77777777" w:rsidR="0011735F" w:rsidRPr="007120D5" w:rsidRDefault="0011735F" w:rsidP="0011735F">
      <w:pPr>
        <w:pStyle w:val="Default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709"/>
      </w:tblGrid>
      <w:tr w:rsidR="0011735F" w:rsidRPr="007120D5" w14:paraId="782D448D" w14:textId="77777777" w:rsidTr="0011735F">
        <w:trPr>
          <w:trHeight w:val="107"/>
        </w:trPr>
        <w:tc>
          <w:tcPr>
            <w:tcW w:w="9464" w:type="dxa"/>
            <w:gridSpan w:val="2"/>
            <w:shd w:val="clear" w:color="auto" w:fill="F2F2F2"/>
          </w:tcPr>
          <w:p w14:paraId="624D48D1" w14:textId="77777777" w:rsidR="0011735F" w:rsidRPr="007120D5" w:rsidRDefault="0011735F" w:rsidP="0011735F">
            <w:pPr>
              <w:pStyle w:val="Default"/>
              <w:rPr>
                <w:b/>
                <w:bCs/>
              </w:rPr>
            </w:pPr>
          </w:p>
          <w:p w14:paraId="49EF624D" w14:textId="77777777" w:rsidR="0011735F" w:rsidRPr="007120D5" w:rsidRDefault="0011735F" w:rsidP="0011735F">
            <w:pPr>
              <w:pStyle w:val="Default"/>
            </w:pPr>
            <w:r w:rsidRPr="007120D5">
              <w:rPr>
                <w:b/>
                <w:bCs/>
              </w:rPr>
              <w:t xml:space="preserve">1. ÜLDOSA </w:t>
            </w:r>
          </w:p>
          <w:p w14:paraId="7F9AFEC8" w14:textId="77777777" w:rsidR="0011735F" w:rsidRPr="007120D5" w:rsidRDefault="0011735F" w:rsidP="0011735F">
            <w:pPr>
              <w:pStyle w:val="Default"/>
            </w:pPr>
          </w:p>
        </w:tc>
      </w:tr>
      <w:tr w:rsidR="0011735F" w:rsidRPr="007120D5" w14:paraId="10706F26" w14:textId="77777777" w:rsidTr="0011735F">
        <w:trPr>
          <w:trHeight w:val="109"/>
        </w:trPr>
        <w:tc>
          <w:tcPr>
            <w:tcW w:w="4755" w:type="dxa"/>
          </w:tcPr>
          <w:p w14:paraId="7BABC5D6" w14:textId="30890B49" w:rsidR="0011735F" w:rsidRPr="007120D5" w:rsidRDefault="0011735F" w:rsidP="0011735F">
            <w:pPr>
              <w:pStyle w:val="Default"/>
            </w:pPr>
            <w:r w:rsidRPr="007120D5">
              <w:t>1.1. Struktuuriüksus</w:t>
            </w:r>
            <w:r w:rsidR="00793C1A">
              <w:t>/asend valla struktuuris</w:t>
            </w:r>
            <w:r w:rsidRPr="007120D5">
              <w:t xml:space="preserve"> </w:t>
            </w:r>
          </w:p>
        </w:tc>
        <w:tc>
          <w:tcPr>
            <w:tcW w:w="4709" w:type="dxa"/>
          </w:tcPr>
          <w:p w14:paraId="07D1A33F" w14:textId="523615A0" w:rsidR="0011735F" w:rsidRPr="007120D5" w:rsidRDefault="00793C1A" w:rsidP="0011735F">
            <w:pPr>
              <w:pStyle w:val="Default"/>
            </w:pPr>
            <w:r>
              <w:t xml:space="preserve">Põltsamaa Vallavalitsuse </w:t>
            </w:r>
            <w:r w:rsidR="00DF61EE">
              <w:t>ametiasutuse hallatav asutus</w:t>
            </w:r>
          </w:p>
        </w:tc>
      </w:tr>
      <w:tr w:rsidR="0011735F" w:rsidRPr="007120D5" w14:paraId="001961F3" w14:textId="77777777" w:rsidTr="0011735F">
        <w:trPr>
          <w:trHeight w:val="109"/>
        </w:trPr>
        <w:tc>
          <w:tcPr>
            <w:tcW w:w="4755" w:type="dxa"/>
          </w:tcPr>
          <w:p w14:paraId="4464AE51" w14:textId="3E9405D9" w:rsidR="0011735F" w:rsidRPr="007120D5" w:rsidRDefault="0011735F" w:rsidP="0011735F">
            <w:pPr>
              <w:pStyle w:val="Default"/>
            </w:pPr>
            <w:r w:rsidRPr="007120D5">
              <w:t xml:space="preserve">1.2. </w:t>
            </w:r>
            <w:r w:rsidR="00DF61EE">
              <w:t xml:space="preserve">Ametikoha </w:t>
            </w:r>
            <w:r w:rsidRPr="007120D5">
              <w:t xml:space="preserve"> nimetus </w:t>
            </w:r>
          </w:p>
        </w:tc>
        <w:tc>
          <w:tcPr>
            <w:tcW w:w="4709" w:type="dxa"/>
          </w:tcPr>
          <w:p w14:paraId="65802507" w14:textId="2C5974B0" w:rsidR="0011735F" w:rsidRPr="007120D5" w:rsidRDefault="00DF61EE" w:rsidP="0011735F">
            <w:pPr>
              <w:pStyle w:val="Default"/>
            </w:pPr>
            <w:r>
              <w:t>Põltsamaa Raamatukogu direktor</w:t>
            </w:r>
          </w:p>
        </w:tc>
      </w:tr>
      <w:tr w:rsidR="0011735F" w:rsidRPr="007120D5" w14:paraId="6C4CAD93" w14:textId="77777777" w:rsidTr="0011735F">
        <w:trPr>
          <w:trHeight w:val="109"/>
        </w:trPr>
        <w:tc>
          <w:tcPr>
            <w:tcW w:w="4755" w:type="dxa"/>
          </w:tcPr>
          <w:p w14:paraId="224341F7" w14:textId="23F4DB73" w:rsidR="0011735F" w:rsidRPr="007120D5" w:rsidRDefault="0011735F" w:rsidP="0011735F">
            <w:pPr>
              <w:pStyle w:val="Default"/>
            </w:pPr>
            <w:r w:rsidRPr="007120D5">
              <w:t>1.</w:t>
            </w:r>
            <w:r w:rsidR="00DF61EE">
              <w:t>3</w:t>
            </w:r>
            <w:r w:rsidRPr="007120D5">
              <w:t xml:space="preserve">. Otsene juht </w:t>
            </w:r>
          </w:p>
        </w:tc>
        <w:tc>
          <w:tcPr>
            <w:tcW w:w="4709" w:type="dxa"/>
          </w:tcPr>
          <w:p w14:paraId="094662E5" w14:textId="68C1D105" w:rsidR="0011735F" w:rsidRPr="007120D5" w:rsidRDefault="00DF61EE" w:rsidP="0011735F">
            <w:pPr>
              <w:pStyle w:val="Default"/>
            </w:pPr>
            <w:r>
              <w:t>vallavanem</w:t>
            </w:r>
          </w:p>
        </w:tc>
      </w:tr>
      <w:tr w:rsidR="0011735F" w:rsidRPr="007120D5" w14:paraId="6072B073" w14:textId="77777777" w:rsidTr="0011735F">
        <w:trPr>
          <w:trHeight w:val="109"/>
        </w:trPr>
        <w:tc>
          <w:tcPr>
            <w:tcW w:w="9464" w:type="dxa"/>
            <w:gridSpan w:val="2"/>
          </w:tcPr>
          <w:p w14:paraId="54ABDE0E" w14:textId="51566234" w:rsidR="0011735F" w:rsidRPr="007120D5" w:rsidRDefault="0011735F" w:rsidP="0011735F">
            <w:pPr>
              <w:pStyle w:val="Default"/>
            </w:pPr>
            <w:r w:rsidRPr="007120D5">
              <w:t>1.</w:t>
            </w:r>
            <w:r w:rsidR="0068194D">
              <w:t>4</w:t>
            </w:r>
            <w:r w:rsidR="00C42B0C">
              <w:t>.</w:t>
            </w:r>
            <w:r w:rsidRPr="007120D5">
              <w:t xml:space="preserve"> </w:t>
            </w:r>
            <w:r w:rsidR="0068194D">
              <w:t>Põltsamaa Raamatukogu direktori</w:t>
            </w:r>
            <w:r w:rsidR="000C691E">
              <w:t>ga sõlmib töölepingu vallavanem.</w:t>
            </w:r>
            <w:r w:rsidRPr="007120D5">
              <w:t xml:space="preserve"> </w:t>
            </w:r>
          </w:p>
        </w:tc>
      </w:tr>
      <w:tr w:rsidR="0011735F" w:rsidRPr="007120D5" w14:paraId="26E679A0" w14:textId="77777777" w:rsidTr="0011735F">
        <w:trPr>
          <w:trHeight w:val="109"/>
        </w:trPr>
        <w:tc>
          <w:tcPr>
            <w:tcW w:w="9464" w:type="dxa"/>
            <w:gridSpan w:val="2"/>
          </w:tcPr>
          <w:p w14:paraId="2AE8252A" w14:textId="63A02F5E" w:rsidR="0011735F" w:rsidRPr="007120D5" w:rsidRDefault="0011735F" w:rsidP="0011735F">
            <w:pPr>
              <w:pStyle w:val="Default"/>
            </w:pPr>
            <w:r w:rsidRPr="007120D5">
              <w:t>1.</w:t>
            </w:r>
            <w:r w:rsidR="0068194D">
              <w:t>5</w:t>
            </w:r>
            <w:r w:rsidR="00C42B0C">
              <w:t>.</w:t>
            </w:r>
            <w:r w:rsidRPr="007120D5">
              <w:t xml:space="preserve"> </w:t>
            </w:r>
            <w:r w:rsidR="000D42F3">
              <w:t xml:space="preserve">Põltsamaa Raamatukogu direktori </w:t>
            </w:r>
            <w:r w:rsidR="000C691E">
              <w:t xml:space="preserve">äraolekul </w:t>
            </w:r>
            <w:r w:rsidRPr="007120D5">
              <w:t xml:space="preserve">määrab vallavanem käskkirjaga tema asendaja. </w:t>
            </w:r>
          </w:p>
        </w:tc>
      </w:tr>
    </w:tbl>
    <w:p w14:paraId="72D4BFE5" w14:textId="77777777" w:rsidR="0011735F" w:rsidRPr="007120D5" w:rsidRDefault="0011735F" w:rsidP="0011735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09AE" w:rsidRPr="007120D5" w14:paraId="2FE724BC" w14:textId="77777777" w:rsidTr="003909AE">
        <w:trPr>
          <w:trHeight w:val="743"/>
        </w:trPr>
        <w:tc>
          <w:tcPr>
            <w:tcW w:w="9464" w:type="dxa"/>
            <w:shd w:val="clear" w:color="auto" w:fill="F2F2F2"/>
          </w:tcPr>
          <w:p w14:paraId="26F2139D" w14:textId="136F7B09" w:rsidR="003909AE" w:rsidRPr="007120D5" w:rsidRDefault="003909AE" w:rsidP="00E74CE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2. TÖÖKOHA EESMÄRK</w:t>
            </w:r>
          </w:p>
        </w:tc>
      </w:tr>
      <w:tr w:rsidR="00021776" w:rsidRPr="007120D5" w14:paraId="2B9C5D08" w14:textId="77777777" w:rsidTr="003909AE">
        <w:trPr>
          <w:trHeight w:val="107"/>
        </w:trPr>
        <w:tc>
          <w:tcPr>
            <w:tcW w:w="9464" w:type="dxa"/>
            <w:shd w:val="clear" w:color="auto" w:fill="auto"/>
          </w:tcPr>
          <w:p w14:paraId="51790AB3" w14:textId="66002400" w:rsidR="00021776" w:rsidRPr="003909AE" w:rsidRDefault="00021776" w:rsidP="00021776">
            <w:pPr>
              <w:pStyle w:val="Default"/>
            </w:pPr>
            <w:r w:rsidRPr="00D8167D">
              <w:rPr>
                <w:rFonts w:eastAsia="Times New Roman"/>
              </w:rPr>
              <w:t>Direktor</w:t>
            </w:r>
            <w:r>
              <w:rPr>
                <w:rFonts w:eastAsia="Times New Roman"/>
              </w:rPr>
              <w:t xml:space="preserve"> </w:t>
            </w:r>
            <w:r w:rsidRPr="00D8167D">
              <w:rPr>
                <w:rFonts w:eastAsia="Times New Roman"/>
              </w:rPr>
              <w:t xml:space="preserve">juhib vallavalitsuse hallatavat asutust </w:t>
            </w:r>
            <w:r>
              <w:rPr>
                <w:rFonts w:eastAsia="Times New Roman"/>
              </w:rPr>
              <w:t xml:space="preserve">Põltsamaa Raamatukogu </w:t>
            </w:r>
            <w:r w:rsidRPr="00D8167D">
              <w:rPr>
                <w:rFonts w:eastAsia="Times New Roman"/>
              </w:rPr>
              <w:t>(edaspidi raamatukogu)</w:t>
            </w:r>
            <w:r w:rsidR="00D85799">
              <w:rPr>
                <w:rFonts w:eastAsia="Times New Roman"/>
              </w:rPr>
              <w:t>,</w:t>
            </w:r>
            <w:r w:rsidRPr="00D8167D">
              <w:rPr>
                <w:rFonts w:eastAsia="Times New Roman"/>
              </w:rPr>
              <w:t xml:space="preserve"> taga</w:t>
            </w:r>
            <w:r w:rsidR="00D85799">
              <w:rPr>
                <w:rFonts w:eastAsia="Times New Roman"/>
              </w:rPr>
              <w:t>b</w:t>
            </w:r>
            <w:r>
              <w:rPr>
                <w:rFonts w:eastAsia="Times New Roman"/>
              </w:rPr>
              <w:t xml:space="preserve"> </w:t>
            </w:r>
            <w:r w:rsidRPr="00D8167D">
              <w:rPr>
                <w:rFonts w:eastAsia="Times New Roman"/>
              </w:rPr>
              <w:t>raamatukogu</w:t>
            </w:r>
            <w:r>
              <w:rPr>
                <w:rFonts w:eastAsia="Times New Roman"/>
              </w:rPr>
              <w:t xml:space="preserve"> </w:t>
            </w:r>
            <w:r w:rsidRPr="00D8167D">
              <w:rPr>
                <w:rFonts w:eastAsia="Times New Roman"/>
              </w:rPr>
              <w:t>tulemusliku töö</w:t>
            </w:r>
            <w:r w:rsidR="0031072B">
              <w:rPr>
                <w:rFonts w:eastAsia="Times New Roman"/>
              </w:rPr>
              <w:t xml:space="preserve"> ja arendamise</w:t>
            </w:r>
            <w:r w:rsidRPr="00D8167D">
              <w:rPr>
                <w:rFonts w:eastAsia="Times New Roman"/>
              </w:rPr>
              <w:t xml:space="preserve"> ning koordineerib ja</w:t>
            </w:r>
            <w:r w:rsidR="00D85799">
              <w:rPr>
                <w:rFonts w:eastAsia="Times New Roman"/>
              </w:rPr>
              <w:t xml:space="preserve"> </w:t>
            </w:r>
            <w:r w:rsidRPr="00D8167D">
              <w:rPr>
                <w:rFonts w:eastAsia="Times New Roman"/>
              </w:rPr>
              <w:t>tutvustab raamatuvarasid ja tegevust üldsusele</w:t>
            </w:r>
            <w:r w:rsidR="005E2C82">
              <w:rPr>
                <w:rFonts w:eastAsia="Times New Roman"/>
              </w:rPr>
              <w:t>,</w:t>
            </w:r>
            <w:r w:rsidRPr="00D8167D">
              <w:rPr>
                <w:rFonts w:eastAsia="Times New Roman"/>
              </w:rPr>
              <w:t xml:space="preserve"> </w:t>
            </w:r>
            <w:r w:rsidR="00CA0099">
              <w:rPr>
                <w:rFonts w:eastAsia="Times New Roman"/>
              </w:rPr>
              <w:t>juhindudes raamatukogu</w:t>
            </w:r>
            <w:r w:rsidR="000B4A7D">
              <w:rPr>
                <w:rFonts w:eastAsia="Times New Roman"/>
              </w:rPr>
              <w:t xml:space="preserve"> tegevust reguleerivatest </w:t>
            </w:r>
            <w:r w:rsidRPr="00D8167D">
              <w:rPr>
                <w:rFonts w:eastAsia="Times New Roman"/>
              </w:rPr>
              <w:t>õigusaktidest ning raamatukogu</w:t>
            </w:r>
            <w:r>
              <w:rPr>
                <w:rFonts w:eastAsia="Times New Roman"/>
              </w:rPr>
              <w:t xml:space="preserve"> </w:t>
            </w:r>
            <w:r w:rsidRPr="00D8167D">
              <w:rPr>
                <w:rFonts w:eastAsia="Times New Roman"/>
              </w:rPr>
              <w:t>põhimäärusest</w:t>
            </w:r>
            <w:r>
              <w:rPr>
                <w:rFonts w:eastAsia="Times New Roman"/>
              </w:rPr>
              <w:t>.</w:t>
            </w:r>
          </w:p>
        </w:tc>
      </w:tr>
      <w:tr w:rsidR="00021776" w:rsidRPr="007120D5" w14:paraId="0B885F99" w14:textId="77777777" w:rsidTr="0011735F">
        <w:trPr>
          <w:trHeight w:val="107"/>
        </w:trPr>
        <w:tc>
          <w:tcPr>
            <w:tcW w:w="9464" w:type="dxa"/>
            <w:shd w:val="clear" w:color="auto" w:fill="F2F2F2"/>
          </w:tcPr>
          <w:p w14:paraId="66D2AD0C" w14:textId="77777777" w:rsidR="00021776" w:rsidRPr="007120D5" w:rsidRDefault="00021776" w:rsidP="00021776">
            <w:pPr>
              <w:pStyle w:val="Default"/>
              <w:rPr>
                <w:b/>
                <w:bCs/>
              </w:rPr>
            </w:pPr>
          </w:p>
          <w:p w14:paraId="3B45A51D" w14:textId="0157D852" w:rsidR="00021776" w:rsidRPr="007120D5" w:rsidRDefault="00021776" w:rsidP="00021776">
            <w:pPr>
              <w:pStyle w:val="Default"/>
            </w:pPr>
            <w:r>
              <w:rPr>
                <w:b/>
                <w:bCs/>
              </w:rPr>
              <w:t>3</w:t>
            </w:r>
            <w:r w:rsidRPr="007120D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TÖÖ</w:t>
            </w:r>
            <w:r w:rsidRPr="007120D5">
              <w:rPr>
                <w:b/>
                <w:bCs/>
              </w:rPr>
              <w:t>ÜLESANDED</w:t>
            </w:r>
            <w:r w:rsidRPr="007120D5">
              <w:t xml:space="preserve"> </w:t>
            </w:r>
          </w:p>
          <w:p w14:paraId="79DC17C2" w14:textId="77777777" w:rsidR="00021776" w:rsidRPr="007120D5" w:rsidRDefault="00021776" w:rsidP="00021776">
            <w:pPr>
              <w:pStyle w:val="Default"/>
            </w:pPr>
          </w:p>
        </w:tc>
      </w:tr>
      <w:tr w:rsidR="00511EF4" w:rsidRPr="007120D5" w14:paraId="1D50B880" w14:textId="77777777" w:rsidTr="0011735F">
        <w:trPr>
          <w:trHeight w:val="415"/>
        </w:trPr>
        <w:tc>
          <w:tcPr>
            <w:tcW w:w="9464" w:type="dxa"/>
          </w:tcPr>
          <w:p w14:paraId="0E34D071" w14:textId="2A7F8B07" w:rsidR="0021333C" w:rsidRPr="0021333C" w:rsidRDefault="0021333C" w:rsidP="0021333C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Põltsamaa Raamatukogu direktor:</w:t>
            </w:r>
          </w:p>
          <w:p w14:paraId="479A95C6" w14:textId="283DF9B7" w:rsidR="00511EF4" w:rsidRDefault="009314A7" w:rsidP="009314A7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</w:t>
            </w:r>
            <w:r w:rsidR="00487989" w:rsidRPr="009314A7">
              <w:rPr>
                <w:rFonts w:eastAsia="Times New Roman"/>
              </w:rPr>
              <w:t>juhib raamatukogu tööd</w:t>
            </w:r>
            <w:r w:rsidR="00511EF4" w:rsidRPr="009314A7">
              <w:rPr>
                <w:rFonts w:eastAsia="Times New Roman"/>
              </w:rPr>
              <w:t xml:space="preserve"> ning </w:t>
            </w:r>
            <w:r w:rsidR="00487989" w:rsidRPr="009314A7">
              <w:rPr>
                <w:rFonts w:eastAsia="Times New Roman"/>
              </w:rPr>
              <w:t xml:space="preserve">tagab </w:t>
            </w:r>
            <w:r w:rsidR="00511EF4" w:rsidRPr="009314A7">
              <w:rPr>
                <w:rFonts w:eastAsia="Times New Roman"/>
              </w:rPr>
              <w:t>raamatukogule pandud ülesannete õiguspärase, täpse ja õigeaegse täitmise</w:t>
            </w:r>
            <w:r w:rsidR="00FE69DB">
              <w:rPr>
                <w:rFonts w:eastAsia="Times New Roman"/>
              </w:rPr>
              <w:t>;</w:t>
            </w:r>
          </w:p>
          <w:p w14:paraId="37DB5DE2" w14:textId="1A9752E9" w:rsidR="001336F8" w:rsidRDefault="001336F8" w:rsidP="009314A7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3.2. juhindub ülesannete täitmisel rahvaraamatukogu </w:t>
            </w:r>
            <w:proofErr w:type="spellStart"/>
            <w:r>
              <w:rPr>
                <w:rFonts w:eastAsia="Times New Roman"/>
              </w:rPr>
              <w:t>sedusest</w:t>
            </w:r>
            <w:proofErr w:type="spellEnd"/>
            <w:r>
              <w:rPr>
                <w:rFonts w:eastAsia="Times New Roman"/>
              </w:rPr>
              <w:t>, Põltsamaa Raamatukogu põhimäärusest ja käesolevast ametijuhendist;</w:t>
            </w:r>
          </w:p>
          <w:p w14:paraId="0DB33145" w14:textId="0FE5C36B" w:rsidR="0085137C" w:rsidRPr="009314A7" w:rsidRDefault="0085137C" w:rsidP="009314A7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336F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. </w:t>
            </w:r>
            <w:r w:rsidR="00B10EE9">
              <w:t>tulenevalt sellest, et Põltsamaa Raamatukogu täidab maakonnaraamatukogu ülesandeid, korraldab maakondliku raamatukoguteenuse koordineerimis</w:t>
            </w:r>
            <w:r w:rsidR="00442BB9">
              <w:t>t;</w:t>
            </w:r>
          </w:p>
          <w:p w14:paraId="24E346F2" w14:textId="71F38FA7" w:rsidR="002817A5" w:rsidRDefault="009314A7" w:rsidP="002817A5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. </w:t>
            </w:r>
            <w:r w:rsidR="00511EF4" w:rsidRPr="009314A7">
              <w:rPr>
                <w:rFonts w:eastAsia="Times New Roman"/>
              </w:rPr>
              <w:t>juhib ja koordineerib teeninduspiirkonna elanikkonna raamatukogunduslikku teenindust;</w:t>
            </w:r>
          </w:p>
          <w:p w14:paraId="6C687B58" w14:textId="130A7BDE" w:rsidR="00511EF4" w:rsidRPr="002817A5" w:rsidRDefault="002817A5" w:rsidP="002817A5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  <w:r w:rsidRPr="002817A5">
              <w:rPr>
                <w:rFonts w:eastAsia="Times New Roman"/>
              </w:rPr>
              <w:t xml:space="preserve"> </w:t>
            </w:r>
            <w:r w:rsidR="0099465A" w:rsidRPr="002817A5">
              <w:rPr>
                <w:rFonts w:eastAsia="Times New Roman"/>
              </w:rPr>
              <w:t xml:space="preserve">korraldab </w:t>
            </w:r>
            <w:r w:rsidR="00511EF4" w:rsidRPr="002817A5">
              <w:rPr>
                <w:rFonts w:eastAsia="Times New Roman"/>
              </w:rPr>
              <w:t>raamatukogule vajalike teavikute hankimise, jagamise</w:t>
            </w:r>
            <w:r w:rsidR="00A04820" w:rsidRPr="002817A5">
              <w:rPr>
                <w:rFonts w:eastAsia="Times New Roman"/>
              </w:rPr>
              <w:t xml:space="preserve"> ja</w:t>
            </w:r>
            <w:r w:rsidR="00511EF4" w:rsidRPr="002817A5">
              <w:rPr>
                <w:rFonts w:eastAsia="Times New Roman"/>
              </w:rPr>
              <w:t xml:space="preserve"> hoidmise</w:t>
            </w:r>
            <w:r w:rsidR="00AE1D8F" w:rsidRPr="002817A5">
              <w:rPr>
                <w:rFonts w:eastAsia="Times New Roman"/>
              </w:rPr>
              <w:t xml:space="preserve">; tagab </w:t>
            </w:r>
            <w:r w:rsidR="00511EF4" w:rsidRPr="002817A5">
              <w:rPr>
                <w:rFonts w:eastAsia="Times New Roman"/>
              </w:rPr>
              <w:t>avalikule teabele juurdepääsu;</w:t>
            </w:r>
          </w:p>
          <w:p w14:paraId="5B6EF9AA" w14:textId="442256D7" w:rsidR="00511EF4" w:rsidRPr="002817A5" w:rsidRDefault="002817A5" w:rsidP="002817A5">
            <w:pPr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. </w:t>
            </w:r>
            <w:r w:rsidR="0026721D" w:rsidRPr="002817A5">
              <w:rPr>
                <w:rFonts w:eastAsia="Times New Roman"/>
              </w:rPr>
              <w:t xml:space="preserve">korraldab </w:t>
            </w:r>
            <w:r w:rsidR="00511EF4" w:rsidRPr="002817A5">
              <w:rPr>
                <w:rFonts w:eastAsia="Times New Roman"/>
              </w:rPr>
              <w:t>asjaajamise käigus saadud ja loodud dokumentide säilitami</w:t>
            </w:r>
            <w:r w:rsidR="0026721D" w:rsidRPr="002817A5">
              <w:rPr>
                <w:rFonts w:eastAsia="Times New Roman"/>
              </w:rPr>
              <w:t>s</w:t>
            </w:r>
            <w:r w:rsidR="00511EF4" w:rsidRPr="002817A5">
              <w:rPr>
                <w:rFonts w:eastAsia="Times New Roman"/>
              </w:rPr>
              <w:t>e ja arhiveerimi</w:t>
            </w:r>
            <w:r w:rsidR="0026721D" w:rsidRPr="002817A5">
              <w:rPr>
                <w:rFonts w:eastAsia="Times New Roman"/>
              </w:rPr>
              <w:t>s</w:t>
            </w:r>
            <w:r w:rsidR="00511EF4" w:rsidRPr="002817A5">
              <w:rPr>
                <w:rFonts w:eastAsia="Times New Roman"/>
              </w:rPr>
              <w:t>e;</w:t>
            </w:r>
          </w:p>
          <w:p w14:paraId="1163CED1" w14:textId="2A95CA9A" w:rsidR="00511EF4" w:rsidRPr="002817A5" w:rsidRDefault="002817A5" w:rsidP="002817A5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. </w:t>
            </w:r>
            <w:r w:rsidR="007823F5" w:rsidRPr="002817A5">
              <w:rPr>
                <w:rFonts w:eastAsia="Times New Roman"/>
              </w:rPr>
              <w:t>tee</w:t>
            </w:r>
            <w:r w:rsidR="00BA06CA" w:rsidRPr="002817A5">
              <w:rPr>
                <w:rFonts w:eastAsia="Times New Roman"/>
              </w:rPr>
              <w:t xml:space="preserve">b Põltsamaa Vallavalitsusele </w:t>
            </w:r>
            <w:r w:rsidR="00511EF4" w:rsidRPr="002817A5">
              <w:rPr>
                <w:rFonts w:eastAsia="Times New Roman"/>
              </w:rPr>
              <w:t>ettepaneku</w:t>
            </w:r>
            <w:r w:rsidR="00BA06CA" w:rsidRPr="002817A5">
              <w:rPr>
                <w:rFonts w:eastAsia="Times New Roman"/>
              </w:rPr>
              <w:t>id</w:t>
            </w:r>
            <w:r w:rsidR="00511EF4" w:rsidRPr="002817A5">
              <w:rPr>
                <w:rFonts w:eastAsia="Times New Roman"/>
              </w:rPr>
              <w:t xml:space="preserve"> </w:t>
            </w:r>
            <w:r w:rsidR="00044855" w:rsidRPr="002817A5">
              <w:rPr>
                <w:rFonts w:eastAsia="Times New Roman"/>
              </w:rPr>
              <w:t xml:space="preserve">raamatukogu </w:t>
            </w:r>
            <w:r w:rsidR="00511EF4" w:rsidRPr="002817A5">
              <w:rPr>
                <w:rFonts w:eastAsia="Times New Roman"/>
              </w:rPr>
              <w:t xml:space="preserve"> töö- ja palgakorralduse kohta;</w:t>
            </w:r>
          </w:p>
          <w:p w14:paraId="53CC86C4" w14:textId="3793191D" w:rsidR="00511EF4" w:rsidRPr="002817A5" w:rsidRDefault="002817A5" w:rsidP="002817A5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. </w:t>
            </w:r>
            <w:r w:rsidR="00511EF4" w:rsidRPr="002817A5">
              <w:rPr>
                <w:rFonts w:eastAsia="Times New Roman"/>
              </w:rPr>
              <w:t xml:space="preserve">tagab isikuandmete kaitse ja avalikule teabele juurdepääsu, </w:t>
            </w:r>
            <w:r w:rsidR="00511EF4" w:rsidRPr="00695EBE">
              <w:rPr>
                <w:rFonts w:eastAsia="Times New Roman"/>
              </w:rPr>
              <w:t>s</w:t>
            </w:r>
            <w:r w:rsidR="00511EF4" w:rsidRPr="00AE1A90">
              <w:rPr>
                <w:rFonts w:eastAsia="Times New Roman"/>
              </w:rPr>
              <w:t>amuti teabele juurdepääsupiirangute kehtestami</w:t>
            </w:r>
            <w:r w:rsidR="008849F3" w:rsidRPr="00AE1A90">
              <w:rPr>
                <w:rFonts w:eastAsia="Times New Roman"/>
              </w:rPr>
              <w:t>s</w:t>
            </w:r>
            <w:r w:rsidR="00511EF4" w:rsidRPr="00AE1A90">
              <w:rPr>
                <w:rFonts w:eastAsia="Times New Roman"/>
              </w:rPr>
              <w:t>e;</w:t>
            </w:r>
          </w:p>
          <w:p w14:paraId="02922058" w14:textId="1BA00664" w:rsidR="00511EF4" w:rsidRPr="002817A5" w:rsidRDefault="002817A5" w:rsidP="002817A5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 xml:space="preserve">. </w:t>
            </w:r>
            <w:r w:rsidR="00511EF4" w:rsidRPr="002817A5">
              <w:rPr>
                <w:rFonts w:eastAsia="Times New Roman"/>
              </w:rPr>
              <w:t>korraldab raamatukogu personalitööd</w:t>
            </w:r>
            <w:r w:rsidR="00AB070D">
              <w:rPr>
                <w:rFonts w:eastAsia="Times New Roman"/>
              </w:rPr>
              <w:t xml:space="preserve"> ja</w:t>
            </w:r>
            <w:r w:rsidR="00511EF4" w:rsidRPr="002817A5">
              <w:rPr>
                <w:rFonts w:eastAsia="Times New Roman"/>
              </w:rPr>
              <w:t xml:space="preserve"> asjaajamist;</w:t>
            </w:r>
          </w:p>
          <w:p w14:paraId="3AEF858B" w14:textId="2ACEEB50" w:rsidR="00511EF4" w:rsidRPr="002817A5" w:rsidRDefault="005F3BF5" w:rsidP="002817A5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  <w:r w:rsidR="004A6F6B">
              <w:rPr>
                <w:rFonts w:eastAsia="Times New Roman"/>
              </w:rPr>
              <w:t>0.</w:t>
            </w:r>
            <w:r>
              <w:rPr>
                <w:rFonts w:eastAsia="Times New Roman"/>
              </w:rPr>
              <w:t xml:space="preserve"> </w:t>
            </w:r>
            <w:r w:rsidR="008D7D3D" w:rsidRPr="002817A5">
              <w:rPr>
                <w:rFonts w:eastAsia="Times New Roman"/>
              </w:rPr>
              <w:t xml:space="preserve">annab </w:t>
            </w:r>
            <w:r w:rsidR="00511EF4" w:rsidRPr="002817A5">
              <w:rPr>
                <w:rFonts w:eastAsia="Times New Roman"/>
              </w:rPr>
              <w:t>temale alluvatele töötajatele juhis</w:t>
            </w:r>
            <w:r w:rsidR="008D7D3D" w:rsidRPr="002817A5">
              <w:rPr>
                <w:rFonts w:eastAsia="Times New Roman"/>
              </w:rPr>
              <w:t>eid</w:t>
            </w:r>
            <w:r w:rsidR="00511EF4" w:rsidRPr="002817A5">
              <w:rPr>
                <w:rFonts w:eastAsia="Times New Roman"/>
              </w:rPr>
              <w:t xml:space="preserve"> ja korraldu</w:t>
            </w:r>
            <w:r w:rsidR="008D7D3D" w:rsidRPr="002817A5">
              <w:rPr>
                <w:rFonts w:eastAsia="Times New Roman"/>
              </w:rPr>
              <w:t>si</w:t>
            </w:r>
            <w:r w:rsidR="00511EF4" w:rsidRPr="002817A5">
              <w:rPr>
                <w:rFonts w:eastAsia="Times New Roman"/>
              </w:rPr>
              <w:t xml:space="preserve">, </w:t>
            </w:r>
            <w:r w:rsidR="008D7D3D" w:rsidRPr="002817A5">
              <w:rPr>
                <w:rFonts w:eastAsia="Times New Roman"/>
              </w:rPr>
              <w:t xml:space="preserve">kontrollib </w:t>
            </w:r>
            <w:r w:rsidR="00511EF4" w:rsidRPr="002817A5">
              <w:rPr>
                <w:rFonts w:eastAsia="Times New Roman"/>
              </w:rPr>
              <w:t>töökohustuste täitmis</w:t>
            </w:r>
            <w:r w:rsidR="008D7D3D" w:rsidRPr="002817A5">
              <w:rPr>
                <w:rFonts w:eastAsia="Times New Roman"/>
              </w:rPr>
              <w:t>t</w:t>
            </w:r>
            <w:r w:rsidR="00511EF4" w:rsidRPr="002817A5">
              <w:rPr>
                <w:rFonts w:eastAsia="Times New Roman"/>
              </w:rPr>
              <w:t>;</w:t>
            </w:r>
          </w:p>
          <w:p w14:paraId="4BAF9753" w14:textId="6A9EE8E5" w:rsidR="00511EF4" w:rsidRPr="00953158" w:rsidRDefault="00953158" w:rsidP="00953158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  <w:r w:rsidR="004A6F6B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. </w:t>
            </w:r>
            <w:r w:rsidR="0028508E" w:rsidRPr="00953158">
              <w:rPr>
                <w:rFonts w:eastAsia="Times New Roman"/>
              </w:rPr>
              <w:t xml:space="preserve">teeb </w:t>
            </w:r>
            <w:r w:rsidR="00511EF4" w:rsidRPr="00953158">
              <w:rPr>
                <w:rFonts w:eastAsia="Times New Roman"/>
              </w:rPr>
              <w:t>koostöö</w:t>
            </w:r>
            <w:r w:rsidR="0028508E" w:rsidRPr="00953158">
              <w:rPr>
                <w:rFonts w:eastAsia="Times New Roman"/>
              </w:rPr>
              <w:t>d</w:t>
            </w:r>
            <w:r w:rsidR="00511EF4" w:rsidRPr="00953158">
              <w:rPr>
                <w:rFonts w:eastAsia="Times New Roman"/>
              </w:rPr>
              <w:t xml:space="preserve"> teiste asutustega ja teiste omavalitsuste raamatukogudega;</w:t>
            </w:r>
          </w:p>
          <w:p w14:paraId="2A4D1ACE" w14:textId="1C42A436" w:rsidR="00511EF4" w:rsidRPr="007D0885" w:rsidRDefault="007D0885" w:rsidP="007D0885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  <w:r w:rsidR="004A6F6B">
              <w:rPr>
                <w:rFonts w:eastAsia="Times New Roman"/>
              </w:rPr>
              <w:t>2</w:t>
            </w:r>
            <w:r w:rsidR="00075F14">
              <w:rPr>
                <w:rFonts w:eastAsia="Times New Roman"/>
              </w:rPr>
              <w:t xml:space="preserve">. </w:t>
            </w:r>
            <w:r w:rsidR="00E7517C" w:rsidRPr="007D0885">
              <w:rPr>
                <w:rFonts w:eastAsia="Times New Roman"/>
              </w:rPr>
              <w:t xml:space="preserve">korraldab </w:t>
            </w:r>
            <w:r w:rsidR="00511EF4" w:rsidRPr="007D0885">
              <w:rPr>
                <w:rFonts w:eastAsia="Times New Roman"/>
              </w:rPr>
              <w:t>oma töövaldkonnas informatsiooni kogumi</w:t>
            </w:r>
            <w:r w:rsidR="00E7517C" w:rsidRPr="007D0885">
              <w:rPr>
                <w:rFonts w:eastAsia="Times New Roman"/>
              </w:rPr>
              <w:t>st</w:t>
            </w:r>
            <w:r w:rsidR="00511EF4" w:rsidRPr="007D0885">
              <w:rPr>
                <w:rFonts w:eastAsia="Times New Roman"/>
              </w:rPr>
              <w:t xml:space="preserve"> ja süstematiseerimi</w:t>
            </w:r>
            <w:r w:rsidR="00E7517C" w:rsidRPr="007D0885">
              <w:rPr>
                <w:rFonts w:eastAsia="Times New Roman"/>
              </w:rPr>
              <w:t>st</w:t>
            </w:r>
            <w:r w:rsidR="00511EF4" w:rsidRPr="007D0885">
              <w:rPr>
                <w:rFonts w:eastAsia="Times New Roman"/>
              </w:rPr>
              <w:t>, vajaliku informatsiooni edastamis</w:t>
            </w:r>
            <w:r w:rsidR="00EE4D69" w:rsidRPr="007D0885">
              <w:rPr>
                <w:rFonts w:eastAsia="Times New Roman"/>
              </w:rPr>
              <w:t>t</w:t>
            </w:r>
            <w:r w:rsidR="00511EF4" w:rsidRPr="007D0885">
              <w:rPr>
                <w:rFonts w:eastAsia="Times New Roman"/>
              </w:rPr>
              <w:t xml:space="preserve"> ja avalikustamis</w:t>
            </w:r>
            <w:r w:rsidR="00EE4D69" w:rsidRPr="007D0885">
              <w:rPr>
                <w:rFonts w:eastAsia="Times New Roman"/>
              </w:rPr>
              <w:t>t</w:t>
            </w:r>
            <w:r w:rsidR="00511EF4" w:rsidRPr="007D0885">
              <w:rPr>
                <w:rFonts w:eastAsia="Times New Roman"/>
              </w:rPr>
              <w:t>;</w:t>
            </w:r>
          </w:p>
          <w:p w14:paraId="1C8229D4" w14:textId="4663762F" w:rsidR="00511EF4" w:rsidRPr="00953158" w:rsidRDefault="00953158" w:rsidP="00953158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BB536C">
              <w:rPr>
                <w:rFonts w:eastAsia="Times New Roman"/>
              </w:rPr>
              <w:t>1</w:t>
            </w:r>
            <w:r w:rsidR="004A6F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. </w:t>
            </w:r>
            <w:r w:rsidR="00C216B3" w:rsidRPr="00953158">
              <w:rPr>
                <w:rFonts w:eastAsia="Times New Roman"/>
              </w:rPr>
              <w:t xml:space="preserve">koostab, juhib ja </w:t>
            </w:r>
            <w:r w:rsidR="001643B4" w:rsidRPr="00953158">
              <w:rPr>
                <w:rFonts w:eastAsia="Times New Roman"/>
              </w:rPr>
              <w:t xml:space="preserve">viib ellu </w:t>
            </w:r>
            <w:r w:rsidR="00511EF4" w:rsidRPr="00953158">
              <w:rPr>
                <w:rFonts w:eastAsia="Times New Roman"/>
              </w:rPr>
              <w:t>kohalik</w:t>
            </w:r>
            <w:r w:rsidR="001643B4" w:rsidRPr="00953158">
              <w:rPr>
                <w:rFonts w:eastAsia="Times New Roman"/>
              </w:rPr>
              <w:t>k</w:t>
            </w:r>
            <w:r w:rsidR="00511EF4" w:rsidRPr="00953158">
              <w:rPr>
                <w:rFonts w:eastAsia="Times New Roman"/>
              </w:rPr>
              <w:t>e ja rahvusvahelis</w:t>
            </w:r>
            <w:r w:rsidR="001643B4" w:rsidRPr="00953158">
              <w:rPr>
                <w:rFonts w:eastAsia="Times New Roman"/>
              </w:rPr>
              <w:t>i</w:t>
            </w:r>
            <w:r w:rsidR="00511EF4" w:rsidRPr="00953158">
              <w:rPr>
                <w:rFonts w:eastAsia="Times New Roman"/>
              </w:rPr>
              <w:t xml:space="preserve"> projekt</w:t>
            </w:r>
            <w:r w:rsidR="001643B4" w:rsidRPr="00953158">
              <w:rPr>
                <w:rFonts w:eastAsia="Times New Roman"/>
              </w:rPr>
              <w:t>e</w:t>
            </w:r>
            <w:r w:rsidR="00511EF4" w:rsidRPr="00953158">
              <w:rPr>
                <w:rFonts w:eastAsia="Times New Roman"/>
              </w:rPr>
              <w:t>;</w:t>
            </w:r>
          </w:p>
          <w:p w14:paraId="29ECAA24" w14:textId="23268948" w:rsidR="00511EF4" w:rsidRPr="00EA1222" w:rsidRDefault="00EA1222" w:rsidP="00EA1222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BB536C">
              <w:rPr>
                <w:rFonts w:eastAsia="Times New Roman"/>
              </w:rPr>
              <w:t>1</w:t>
            </w:r>
            <w:r w:rsidR="004A6F6B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. </w:t>
            </w:r>
            <w:r w:rsidR="00511EF4" w:rsidRPr="00EA1222">
              <w:rPr>
                <w:rFonts w:eastAsia="Times New Roman"/>
              </w:rPr>
              <w:t>osaleb raamatukogu puudutavate küsimuste aruteludel;</w:t>
            </w:r>
          </w:p>
          <w:p w14:paraId="7747E245" w14:textId="7570739A" w:rsidR="00511EF4" w:rsidRDefault="00EA1222" w:rsidP="00EA1222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 w:rsidRPr="001D7BB4"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15</w:t>
            </w:r>
            <w:r w:rsidRPr="001D7BB4">
              <w:rPr>
                <w:rFonts w:eastAsia="Times New Roman"/>
              </w:rPr>
              <w:t xml:space="preserve">. </w:t>
            </w:r>
            <w:r w:rsidR="00B92E5E" w:rsidRPr="001D7BB4">
              <w:rPr>
                <w:rFonts w:eastAsia="Times New Roman"/>
              </w:rPr>
              <w:t xml:space="preserve">tagab </w:t>
            </w:r>
            <w:r w:rsidR="001D7BB4" w:rsidRPr="001D7BB4">
              <w:rPr>
                <w:rFonts w:eastAsia="Times New Roman"/>
              </w:rPr>
              <w:t>info avaldamise raamatukogu veebilehel;</w:t>
            </w:r>
          </w:p>
          <w:p w14:paraId="63BBE754" w14:textId="1F2E8A02" w:rsidR="0029771F" w:rsidRDefault="0029771F" w:rsidP="00EA1222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 w:rsidRPr="0029771F"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16</w:t>
            </w:r>
            <w:r w:rsidRPr="0029771F">
              <w:rPr>
                <w:rFonts w:eastAsia="Times New Roman"/>
              </w:rPr>
              <w:t>. tagab info esitamise valla sündmuste kalendrisse;</w:t>
            </w:r>
          </w:p>
          <w:p w14:paraId="6C550C2B" w14:textId="7D834C5D" w:rsidR="000C7919" w:rsidRDefault="000C7919" w:rsidP="00EA1222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 w:rsidRPr="000C7919"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17</w:t>
            </w:r>
            <w:r w:rsidRPr="000C7919">
              <w:rPr>
                <w:rFonts w:eastAsia="Times New Roman"/>
              </w:rPr>
              <w:t>. tagab toimiva infovahetuse erinevate huvigruppidega;</w:t>
            </w:r>
          </w:p>
          <w:p w14:paraId="468225A2" w14:textId="291CCF1D" w:rsidR="00AE1A90" w:rsidRPr="001D7BB4" w:rsidRDefault="00AE1A90" w:rsidP="00EA1222">
            <w:pPr>
              <w:tabs>
                <w:tab w:val="left" w:pos="567"/>
              </w:tabs>
              <w:spacing w:line="234" w:lineRule="auto"/>
              <w:ind w:right="160"/>
              <w:jc w:val="both"/>
              <w:rPr>
                <w:rFonts w:eastAsia="Times New Roman"/>
              </w:rPr>
            </w:pPr>
            <w:r w:rsidRPr="00AE1A90">
              <w:rPr>
                <w:rFonts w:eastAsia="Times New Roman"/>
              </w:rPr>
              <w:t>3.</w:t>
            </w:r>
            <w:r w:rsidR="004A6F6B">
              <w:rPr>
                <w:rFonts w:eastAsia="Times New Roman"/>
              </w:rPr>
              <w:t>18</w:t>
            </w:r>
            <w:r w:rsidRPr="00AE1A90">
              <w:rPr>
                <w:rFonts w:eastAsia="Times New Roman"/>
              </w:rPr>
              <w:t>. informeerib vallavalitsust viivitamatult kriisi- ja eriolukordadest;</w:t>
            </w:r>
          </w:p>
          <w:p w14:paraId="1155A2BC" w14:textId="3B336650" w:rsidR="00511EF4" w:rsidRPr="00962CEF" w:rsidRDefault="00EC33CA" w:rsidP="00511EF4">
            <w:pPr>
              <w:pStyle w:val="Kehatekst"/>
              <w:shd w:val="clear" w:color="auto" w:fill="FFFFFF"/>
              <w:spacing w:after="0"/>
              <w:rPr>
                <w:bCs/>
              </w:rPr>
            </w:pPr>
            <w:r>
              <w:rPr>
                <w:rFonts w:eastAsia="Times New Roman"/>
              </w:rPr>
              <w:lastRenderedPageBreak/>
              <w:t>3.</w:t>
            </w:r>
            <w:r w:rsidR="004A6F6B">
              <w:rPr>
                <w:rFonts w:eastAsia="Times New Roman"/>
              </w:rPr>
              <w:t>19</w:t>
            </w:r>
            <w:r>
              <w:rPr>
                <w:rFonts w:eastAsia="Times New Roman"/>
              </w:rPr>
              <w:t xml:space="preserve">. </w:t>
            </w:r>
            <w:r w:rsidR="00511EF4" w:rsidRPr="000B78FC">
              <w:rPr>
                <w:rFonts w:eastAsia="Times New Roman"/>
              </w:rPr>
              <w:t>täidab vallavanema, abivallavanema</w:t>
            </w:r>
            <w:r>
              <w:rPr>
                <w:rFonts w:eastAsia="Times New Roman"/>
              </w:rPr>
              <w:t xml:space="preserve"> </w:t>
            </w:r>
            <w:r w:rsidR="009314A7">
              <w:rPr>
                <w:rFonts w:eastAsia="Times New Roman"/>
              </w:rPr>
              <w:t>ning</w:t>
            </w:r>
            <w:r>
              <w:rPr>
                <w:rFonts w:eastAsia="Times New Roman"/>
              </w:rPr>
              <w:t xml:space="preserve"> </w:t>
            </w:r>
            <w:r w:rsidR="00511EF4" w:rsidRPr="000B78FC">
              <w:rPr>
                <w:rFonts w:eastAsia="Times New Roman"/>
              </w:rPr>
              <w:t xml:space="preserve">haridus- ja kultuuriosakonna </w:t>
            </w:r>
            <w:r w:rsidR="00511EF4">
              <w:rPr>
                <w:rFonts w:eastAsia="Times New Roman"/>
              </w:rPr>
              <w:t xml:space="preserve">juhataja </w:t>
            </w:r>
            <w:r w:rsidR="00511EF4" w:rsidRPr="001F563C">
              <w:rPr>
                <w:rFonts w:eastAsia="Times New Roman"/>
              </w:rPr>
              <w:t xml:space="preserve">poolt </w:t>
            </w:r>
            <w:r w:rsidR="00511EF4">
              <w:rPr>
                <w:rFonts w:eastAsia="Times New Roman"/>
              </w:rPr>
              <w:t>tema töövaldkonda jäävaid ühekordseid ülesandeid.</w:t>
            </w:r>
          </w:p>
        </w:tc>
      </w:tr>
    </w:tbl>
    <w:p w14:paraId="3CC2D4CD" w14:textId="77777777" w:rsidR="00C42B0C" w:rsidRPr="000751FE" w:rsidRDefault="00C42B0C" w:rsidP="00C42B0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42B0C" w:rsidRPr="000751FE" w14:paraId="054EE7E7" w14:textId="77777777" w:rsidTr="008614AE">
        <w:trPr>
          <w:trHeight w:val="107"/>
        </w:trPr>
        <w:tc>
          <w:tcPr>
            <w:tcW w:w="9464" w:type="dxa"/>
            <w:shd w:val="clear" w:color="auto" w:fill="F2F2F2"/>
          </w:tcPr>
          <w:p w14:paraId="196A8F32" w14:textId="77777777" w:rsidR="00C42B0C" w:rsidRPr="000751FE" w:rsidRDefault="00C42B0C" w:rsidP="008614AE">
            <w:pPr>
              <w:pStyle w:val="Default"/>
              <w:rPr>
                <w:color w:val="auto"/>
              </w:rPr>
            </w:pPr>
          </w:p>
          <w:p w14:paraId="28043906" w14:textId="6ACAC2DC" w:rsidR="00C42B0C" w:rsidRPr="00385212" w:rsidRDefault="00EA1222" w:rsidP="008614A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42B0C" w:rsidRPr="00385212">
              <w:rPr>
                <w:b/>
                <w:bCs/>
              </w:rPr>
              <w:t>. ÕIGUSED T</w:t>
            </w:r>
            <w:r w:rsidR="00C40646">
              <w:rPr>
                <w:b/>
                <w:bCs/>
              </w:rPr>
              <w:t>ÖÖ</w:t>
            </w:r>
            <w:r w:rsidR="00C42B0C" w:rsidRPr="00385212">
              <w:rPr>
                <w:b/>
                <w:bCs/>
              </w:rPr>
              <w:t>ÜLESANNETE TÄITMISEL</w:t>
            </w:r>
          </w:p>
          <w:p w14:paraId="450C5613" w14:textId="77777777" w:rsidR="00C42B0C" w:rsidRPr="000751FE" w:rsidRDefault="00C42B0C" w:rsidP="008614AE">
            <w:pPr>
              <w:pStyle w:val="Default"/>
            </w:pPr>
          </w:p>
        </w:tc>
      </w:tr>
      <w:tr w:rsidR="0061282F" w:rsidRPr="000751FE" w14:paraId="134B3886" w14:textId="77777777" w:rsidTr="008614AE">
        <w:trPr>
          <w:trHeight w:val="698"/>
        </w:trPr>
        <w:tc>
          <w:tcPr>
            <w:tcW w:w="9464" w:type="dxa"/>
          </w:tcPr>
          <w:p w14:paraId="1B085ED3" w14:textId="77777777" w:rsidR="0061282F" w:rsidRDefault="0061282F" w:rsidP="0061282F">
            <w:pPr>
              <w:spacing w:before="120"/>
            </w:pPr>
            <w:r>
              <w:t>Direktoril on õigus:</w:t>
            </w:r>
          </w:p>
          <w:p w14:paraId="2B2A73DC" w14:textId="7608C6D2" w:rsidR="0061282F" w:rsidRDefault="0061282F" w:rsidP="0061282F">
            <w:pPr>
              <w:autoSpaceDE w:val="0"/>
              <w:autoSpaceDN w:val="0"/>
            </w:pPr>
            <w:r>
              <w:t xml:space="preserve">4.1. esindada </w:t>
            </w:r>
            <w:r w:rsidR="00210AC1">
              <w:t>raamat</w:t>
            </w:r>
            <w:r w:rsidR="00A36523">
              <w:t>ukogu</w:t>
            </w:r>
            <w:r>
              <w:t>;</w:t>
            </w:r>
          </w:p>
          <w:p w14:paraId="16AB8309" w14:textId="37ABEE50" w:rsidR="0061282F" w:rsidRDefault="0061282F" w:rsidP="0061282F">
            <w:pPr>
              <w:autoSpaceDE w:val="0"/>
              <w:autoSpaceDN w:val="0"/>
            </w:pPr>
            <w:r>
              <w:t xml:space="preserve">4.2. sõlmida lepinguid volituste piires tulenevalt </w:t>
            </w:r>
            <w:r w:rsidR="00A36523">
              <w:t>raamatukogu</w:t>
            </w:r>
            <w:r>
              <w:t xml:space="preserve"> põhimäärusest;</w:t>
            </w:r>
          </w:p>
          <w:p w14:paraId="4CCEA804" w14:textId="6F109031" w:rsidR="0061282F" w:rsidRDefault="0061282F" w:rsidP="0061282F">
            <w:pPr>
              <w:autoSpaceDE w:val="0"/>
              <w:autoSpaceDN w:val="0"/>
            </w:pPr>
            <w:r>
              <w:t xml:space="preserve">4.3. sõlmida, muuta ja öelda üles töölepinguid </w:t>
            </w:r>
            <w:r w:rsidR="00A36523">
              <w:t>raamatukogu</w:t>
            </w:r>
            <w:r>
              <w:t xml:space="preserve"> töötajatega;</w:t>
            </w:r>
          </w:p>
          <w:p w14:paraId="2F1080B0" w14:textId="77777777" w:rsidR="0061282F" w:rsidRDefault="0061282F" w:rsidP="0061282F">
            <w:pPr>
              <w:autoSpaceDE w:val="0"/>
              <w:autoSpaceDN w:val="0"/>
            </w:pPr>
            <w:r>
              <w:t>4.4. teha finantstehinguid eelarve piires;</w:t>
            </w:r>
          </w:p>
          <w:p w14:paraId="2725B49C" w14:textId="77777777" w:rsidR="0061282F" w:rsidRDefault="0061282F" w:rsidP="0061282F">
            <w:pPr>
              <w:autoSpaceDE w:val="0"/>
              <w:autoSpaceDN w:val="0"/>
              <w:rPr>
                <w:rStyle w:val="Tugev"/>
                <w:b w:val="0"/>
                <w:bCs w:val="0"/>
              </w:rPr>
            </w:pPr>
            <w:r>
              <w:rPr>
                <w:rStyle w:val="Tugev"/>
                <w:b w:val="0"/>
                <w:bCs w:val="0"/>
              </w:rPr>
              <w:t>4.5. võtta iseseisvalt vastu otsuseid oma tööalaste kohustuste piires;</w:t>
            </w:r>
          </w:p>
          <w:p w14:paraId="6C8E81E3" w14:textId="77777777" w:rsidR="0061282F" w:rsidRDefault="0061282F" w:rsidP="0061282F">
            <w:pPr>
              <w:autoSpaceDE w:val="0"/>
              <w:autoSpaceDN w:val="0"/>
            </w:pPr>
            <w:r>
              <w:t>4.6. teha vallavanemale ja vallavalitsusele ettepanekuid oma pädevusse kuuluvas valdkonnas töö paremaks korraldamiseks ja probleemide lahendamiseks;</w:t>
            </w:r>
          </w:p>
          <w:p w14:paraId="4990E062" w14:textId="77777777" w:rsidR="008903CC" w:rsidRDefault="0061282F" w:rsidP="00C406ED">
            <w:pPr>
              <w:tabs>
                <w:tab w:val="left" w:pos="570"/>
              </w:tabs>
              <w:autoSpaceDE w:val="0"/>
              <w:autoSpaceDN w:val="0"/>
            </w:pPr>
            <w:r>
              <w:t xml:space="preserve">4.7. anda õigusaktide alusel käskkirju õigusaktidest ja </w:t>
            </w:r>
            <w:r w:rsidR="008903CC">
              <w:t>raamatukogu</w:t>
            </w:r>
            <w:r>
              <w:t xml:space="preserve"> põhimäärusest tulenevate ülesannete täitmiseks;</w:t>
            </w:r>
          </w:p>
          <w:p w14:paraId="2280B680" w14:textId="5DA571FD" w:rsidR="0061282F" w:rsidRDefault="0061282F" w:rsidP="00C406ED">
            <w:pPr>
              <w:tabs>
                <w:tab w:val="left" w:pos="570"/>
              </w:tabs>
              <w:autoSpaceDE w:val="0"/>
              <w:autoSpaceDN w:val="0"/>
              <w:rPr>
                <w:rStyle w:val="Tugev"/>
                <w:b w:val="0"/>
                <w:bCs w:val="0"/>
              </w:rPr>
            </w:pPr>
            <w:r>
              <w:t>4.8. erialasele enesetäiendamisele, mis on vajalik oma tööülesannete täitmiseks</w:t>
            </w:r>
            <w:r w:rsidR="00FE69DB">
              <w:t>;</w:t>
            </w:r>
            <w:r>
              <w:t xml:space="preserve"> </w:t>
            </w:r>
          </w:p>
          <w:p w14:paraId="403D8605" w14:textId="7B7DFA0F" w:rsidR="0061282F" w:rsidRPr="000751FE" w:rsidRDefault="0061282F" w:rsidP="00C406ED">
            <w:pPr>
              <w:autoSpaceDE w:val="0"/>
              <w:autoSpaceDN w:val="0"/>
            </w:pPr>
            <w:r>
              <w:t>4.9. anda arvamusi ja kooskõlastusi, kokku kutsuda nõupidamisi ning teha ettepanekuid töörühmade moodustamiseks ja asjatundjate kaasamiseks oma pädevusse kuuluvate küsimuste  lahendamisel</w:t>
            </w:r>
            <w:r w:rsidR="00C406ED">
              <w:t>.</w:t>
            </w:r>
          </w:p>
        </w:tc>
      </w:tr>
    </w:tbl>
    <w:p w14:paraId="47C423D4" w14:textId="77777777" w:rsidR="00415CC5" w:rsidRPr="007120D5" w:rsidRDefault="00415CC5" w:rsidP="00415CC5"/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8"/>
      </w:tblGrid>
      <w:tr w:rsidR="00415CC5" w:rsidRPr="007120D5" w14:paraId="3E2BE06F" w14:textId="77777777" w:rsidTr="00871867">
        <w:trPr>
          <w:trHeight w:val="116"/>
        </w:trPr>
        <w:tc>
          <w:tcPr>
            <w:tcW w:w="9538" w:type="dxa"/>
            <w:shd w:val="clear" w:color="auto" w:fill="F2F2F2"/>
          </w:tcPr>
          <w:p w14:paraId="4A9F49DE" w14:textId="77777777" w:rsidR="00415CC5" w:rsidRPr="007120D5" w:rsidRDefault="00415CC5" w:rsidP="00AC50C3">
            <w:pPr>
              <w:pStyle w:val="Default"/>
              <w:rPr>
                <w:color w:val="auto"/>
              </w:rPr>
            </w:pPr>
          </w:p>
          <w:p w14:paraId="5BE198EC" w14:textId="3377E6CC" w:rsidR="00415CC5" w:rsidRPr="007120D5" w:rsidRDefault="00EA1222" w:rsidP="00AC50C3">
            <w:pPr>
              <w:pStyle w:val="Default"/>
            </w:pPr>
            <w:r>
              <w:rPr>
                <w:b/>
                <w:bCs/>
              </w:rPr>
              <w:t>5</w:t>
            </w:r>
            <w:r w:rsidR="00415CC5" w:rsidRPr="007120D5">
              <w:rPr>
                <w:b/>
                <w:bCs/>
              </w:rPr>
              <w:t>. VASTUTUS T</w:t>
            </w:r>
            <w:r w:rsidR="00C40646">
              <w:rPr>
                <w:b/>
                <w:bCs/>
              </w:rPr>
              <w:t>ÖÖ</w:t>
            </w:r>
            <w:r w:rsidR="00415CC5" w:rsidRPr="007120D5">
              <w:rPr>
                <w:b/>
                <w:bCs/>
              </w:rPr>
              <w:t xml:space="preserve">ÜLESANNETE TÄITMISEL </w:t>
            </w:r>
          </w:p>
          <w:p w14:paraId="78B47650" w14:textId="77777777" w:rsidR="00415CC5" w:rsidRPr="007120D5" w:rsidRDefault="00415CC5" w:rsidP="00AC50C3">
            <w:pPr>
              <w:pStyle w:val="Default"/>
            </w:pPr>
          </w:p>
        </w:tc>
      </w:tr>
      <w:tr w:rsidR="00415CC5" w:rsidRPr="007120D5" w14:paraId="1054B9FC" w14:textId="77777777" w:rsidTr="00871867">
        <w:trPr>
          <w:trHeight w:val="606"/>
        </w:trPr>
        <w:tc>
          <w:tcPr>
            <w:tcW w:w="9538" w:type="dxa"/>
          </w:tcPr>
          <w:p w14:paraId="2CFD0F38" w14:textId="77777777" w:rsidR="009F4A4B" w:rsidRDefault="009F4A4B" w:rsidP="009F4A4B">
            <w:pPr>
              <w:pStyle w:val="Default"/>
            </w:pPr>
            <w:r>
              <w:t>Direktor vastutab:</w:t>
            </w:r>
          </w:p>
          <w:p w14:paraId="033D9F34" w14:textId="77777777" w:rsidR="009F4A4B" w:rsidRDefault="009F4A4B" w:rsidP="009F4A4B">
            <w:pPr>
              <w:pStyle w:val="Default"/>
            </w:pPr>
            <w:r>
              <w:t>5.1. talle pandud töökohustuste õigeaegse ja täpse täitmise eest;</w:t>
            </w:r>
          </w:p>
          <w:p w14:paraId="28221805" w14:textId="782FEF09" w:rsidR="009F4A4B" w:rsidRDefault="009F4A4B" w:rsidP="009F4A4B">
            <w:pPr>
              <w:pStyle w:val="Default"/>
            </w:pPr>
            <w:r>
              <w:t>5.</w:t>
            </w:r>
            <w:r w:rsidR="00A458D6">
              <w:t>2</w:t>
            </w:r>
            <w:r>
              <w:t>. oma pädevuse piires raamatukogu tegevuse, üldseisundi ja arengu ning rahaliste vahendite õiguspärase kasutamise eest;</w:t>
            </w:r>
          </w:p>
          <w:p w14:paraId="3F004FDC" w14:textId="23A0C41F" w:rsidR="009F4A4B" w:rsidRDefault="009F4A4B" w:rsidP="009F4A4B">
            <w:pPr>
              <w:pStyle w:val="Default"/>
            </w:pPr>
            <w:r>
              <w:t>5.</w:t>
            </w:r>
            <w:r w:rsidR="00A458D6">
              <w:t>3</w:t>
            </w:r>
            <w:r>
              <w:t xml:space="preserve">. </w:t>
            </w:r>
            <w:r w:rsidR="00861123">
              <w:t>asutuse</w:t>
            </w:r>
            <w:r>
              <w:t xml:space="preserve"> kasutuses oleva vallavara otstarbeka ja sihipärase kasutamise eest;</w:t>
            </w:r>
          </w:p>
          <w:p w14:paraId="0A046ECF" w14:textId="6BE98402" w:rsidR="009F4A4B" w:rsidRDefault="009F4A4B" w:rsidP="009F4A4B">
            <w:pPr>
              <w:pStyle w:val="Default"/>
            </w:pPr>
            <w:r>
              <w:t>5.</w:t>
            </w:r>
            <w:r w:rsidR="00A458D6">
              <w:t>4</w:t>
            </w:r>
            <w:r>
              <w:t>. teenistuse tõttu teatavaks saanud teiste inimeste perekonna- ja eraellu puutuvate andmete ning muu ainult asutusesiseseks kasutamiseks määratud info hoidmise eest;</w:t>
            </w:r>
          </w:p>
          <w:p w14:paraId="671BC467" w14:textId="02033FB4" w:rsidR="009F4A4B" w:rsidRDefault="009F4A4B" w:rsidP="009F4A4B">
            <w:pPr>
              <w:pStyle w:val="Default"/>
            </w:pPr>
            <w:r>
              <w:t>5.</w:t>
            </w:r>
            <w:r w:rsidR="00A458D6">
              <w:t>5</w:t>
            </w:r>
            <w:r>
              <w:t>. oma kasutuses olevate töövahendite korrashoiu ja olemasolu eest;</w:t>
            </w:r>
          </w:p>
          <w:p w14:paraId="2F4A8F04" w14:textId="547D285C" w:rsidR="009F4A4B" w:rsidRDefault="009F4A4B" w:rsidP="009F4A4B">
            <w:pPr>
              <w:pStyle w:val="Default"/>
            </w:pPr>
            <w:r>
              <w:t>5.</w:t>
            </w:r>
            <w:r w:rsidR="00A458D6">
              <w:t>6</w:t>
            </w:r>
            <w:r>
              <w:t xml:space="preserve">. töötervishoiu ja tööohutuse nõuete täitmise eest </w:t>
            </w:r>
            <w:r w:rsidR="00950026">
              <w:t>raamatukogus</w:t>
            </w:r>
            <w:r>
              <w:t>;</w:t>
            </w:r>
          </w:p>
          <w:p w14:paraId="5A5D5FFF" w14:textId="4A05855D" w:rsidR="009F4A4B" w:rsidRDefault="009F4A4B" w:rsidP="009F4A4B">
            <w:pPr>
              <w:pStyle w:val="Default"/>
            </w:pPr>
            <w:r>
              <w:t>5.</w:t>
            </w:r>
            <w:r w:rsidR="00A458D6">
              <w:t>7</w:t>
            </w:r>
            <w:r>
              <w:t>. tuleohutuse nõuete täitmise eest;</w:t>
            </w:r>
          </w:p>
          <w:p w14:paraId="3D6CC1D4" w14:textId="2614A262" w:rsidR="00415CC5" w:rsidRPr="007120D5" w:rsidRDefault="009F4A4B" w:rsidP="009F4A4B">
            <w:pPr>
              <w:pStyle w:val="Default"/>
            </w:pPr>
            <w:r>
              <w:t>5.</w:t>
            </w:r>
            <w:r w:rsidR="00A458D6">
              <w:t>8</w:t>
            </w:r>
            <w:r>
              <w:t xml:space="preserve">. avaliku teabe seaduse nõuete täitmise ja isikuandmete kaitse eest </w:t>
            </w:r>
            <w:r w:rsidR="00227A98">
              <w:t>raamatukogus</w:t>
            </w:r>
            <w:r>
              <w:t>.</w:t>
            </w:r>
          </w:p>
        </w:tc>
      </w:tr>
    </w:tbl>
    <w:p w14:paraId="1D6FB577" w14:textId="18BC1650" w:rsidR="00415CC5" w:rsidRDefault="00415CC5" w:rsidP="00415CC5"/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8"/>
      </w:tblGrid>
      <w:tr w:rsidR="00871867" w:rsidRPr="007120D5" w14:paraId="727ECBA8" w14:textId="77777777" w:rsidTr="00973CA4">
        <w:trPr>
          <w:trHeight w:val="116"/>
        </w:trPr>
        <w:tc>
          <w:tcPr>
            <w:tcW w:w="9538" w:type="dxa"/>
            <w:shd w:val="clear" w:color="auto" w:fill="F2F2F2"/>
          </w:tcPr>
          <w:p w14:paraId="4F24B5CE" w14:textId="77777777" w:rsidR="00871867" w:rsidRPr="007120D5" w:rsidRDefault="00871867" w:rsidP="00973CA4">
            <w:pPr>
              <w:pStyle w:val="Default"/>
              <w:rPr>
                <w:color w:val="auto"/>
              </w:rPr>
            </w:pPr>
          </w:p>
          <w:p w14:paraId="4E5F793A" w14:textId="41C92FD2" w:rsidR="00871867" w:rsidRPr="007120D5" w:rsidRDefault="00871867" w:rsidP="00973CA4">
            <w:pPr>
              <w:pStyle w:val="Default"/>
            </w:pPr>
            <w:r>
              <w:rPr>
                <w:b/>
                <w:bCs/>
              </w:rPr>
              <w:t>6</w:t>
            </w:r>
            <w:r w:rsidRPr="007120D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TÖÖKS VAJALIKUD EELDUSED</w:t>
            </w:r>
          </w:p>
          <w:p w14:paraId="3FBA8B4C" w14:textId="77777777" w:rsidR="00871867" w:rsidRPr="007120D5" w:rsidRDefault="00871867" w:rsidP="00973CA4">
            <w:pPr>
              <w:pStyle w:val="Default"/>
            </w:pPr>
          </w:p>
        </w:tc>
      </w:tr>
      <w:tr w:rsidR="00871867" w:rsidRPr="007120D5" w14:paraId="66DC390C" w14:textId="77777777" w:rsidTr="00973CA4">
        <w:trPr>
          <w:trHeight w:val="606"/>
        </w:trPr>
        <w:tc>
          <w:tcPr>
            <w:tcW w:w="9538" w:type="dxa"/>
          </w:tcPr>
          <w:p w14:paraId="620603B1" w14:textId="77777777" w:rsidR="00871867" w:rsidRPr="00FA42BB" w:rsidRDefault="00871867" w:rsidP="00871867">
            <w:pPr>
              <w:pStyle w:val="Default"/>
            </w:pPr>
            <w:r w:rsidRPr="00FA42BB">
              <w:rPr>
                <w:color w:val="auto"/>
              </w:rPr>
              <w:t>6.1</w:t>
            </w:r>
            <w:r w:rsidRPr="00FA42BB">
              <w:t>. raamatukogunduse või infoteaduste alane kõrgharidus või muu kõrgharidus ja raamatukoguhoidja  EKR  kutsekvalifikatsiooni tase 6;</w:t>
            </w:r>
          </w:p>
          <w:p w14:paraId="1BC893EA" w14:textId="77777777" w:rsidR="00871867" w:rsidRPr="00FA42BB" w:rsidRDefault="00871867" w:rsidP="00871867">
            <w:pPr>
              <w:pStyle w:val="Default"/>
              <w:rPr>
                <w:color w:val="auto"/>
              </w:rPr>
            </w:pPr>
            <w:r w:rsidRPr="00FA42BB">
              <w:rPr>
                <w:color w:val="auto"/>
              </w:rPr>
              <w:t xml:space="preserve">6.2. analüüsi- ja üldistamisvõime; </w:t>
            </w:r>
          </w:p>
          <w:p w14:paraId="78DF4016" w14:textId="6AC53125" w:rsidR="00871867" w:rsidRPr="00FA42BB" w:rsidRDefault="00871867" w:rsidP="00871867">
            <w:pPr>
              <w:pStyle w:val="Default"/>
              <w:rPr>
                <w:color w:val="auto"/>
              </w:rPr>
            </w:pPr>
            <w:r w:rsidRPr="00FA42BB">
              <w:rPr>
                <w:color w:val="auto"/>
              </w:rPr>
              <w:t>6.3. empaatiavõime, kohanemisvõime ja pingetaluvu</w:t>
            </w:r>
            <w:r w:rsidR="00FE69DB">
              <w:rPr>
                <w:color w:val="auto"/>
              </w:rPr>
              <w:t>s</w:t>
            </w:r>
            <w:r w:rsidRPr="00FA42BB">
              <w:rPr>
                <w:color w:val="auto"/>
              </w:rPr>
              <w:t>;</w:t>
            </w:r>
          </w:p>
          <w:p w14:paraId="27AA8228" w14:textId="77777777" w:rsidR="00871867" w:rsidRPr="00FA42BB" w:rsidRDefault="00871867" w:rsidP="00871867">
            <w:pPr>
              <w:pStyle w:val="Default"/>
              <w:rPr>
                <w:color w:val="auto"/>
              </w:rPr>
            </w:pPr>
            <w:r w:rsidRPr="00FA42BB">
              <w:rPr>
                <w:color w:val="auto"/>
              </w:rPr>
              <w:t>6.4. õpivalmidus, täpsus, kohuse- ja vastutustunne;</w:t>
            </w:r>
          </w:p>
          <w:p w14:paraId="534FFD3D" w14:textId="77777777" w:rsidR="00871867" w:rsidRPr="00FA42BB" w:rsidRDefault="00871867" w:rsidP="00871867">
            <w:pPr>
              <w:pStyle w:val="Default"/>
              <w:rPr>
                <w:color w:val="auto"/>
              </w:rPr>
            </w:pPr>
            <w:r w:rsidRPr="00FA42BB">
              <w:rPr>
                <w:color w:val="auto"/>
              </w:rPr>
              <w:t>6.5. koostöö- ja suhtlemisvalmidus;</w:t>
            </w:r>
          </w:p>
          <w:p w14:paraId="1A707243" w14:textId="724A4959" w:rsidR="00871867" w:rsidRPr="007120D5" w:rsidRDefault="00871867" w:rsidP="00973CA4">
            <w:pPr>
              <w:pStyle w:val="Default"/>
            </w:pPr>
            <w:r w:rsidRPr="00FA42BB">
              <w:rPr>
                <w:color w:val="auto"/>
              </w:rPr>
              <w:t>6.6. ühe võõrkeele oskus vähemalt suhtlustasandil.</w:t>
            </w:r>
          </w:p>
        </w:tc>
      </w:tr>
    </w:tbl>
    <w:p w14:paraId="02B0AE8B" w14:textId="77777777" w:rsidR="00871867" w:rsidRDefault="00871867" w:rsidP="00415CC5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415CC5" w:rsidRPr="007120D5" w14:paraId="6DA02A16" w14:textId="77777777" w:rsidTr="00871867">
        <w:trPr>
          <w:trHeight w:val="107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F2F2F2"/>
          </w:tcPr>
          <w:p w14:paraId="6191638E" w14:textId="77777777" w:rsidR="00415CC5" w:rsidRPr="007120D5" w:rsidRDefault="00415CC5" w:rsidP="00AC50C3">
            <w:pPr>
              <w:pStyle w:val="Default"/>
              <w:rPr>
                <w:color w:val="auto"/>
              </w:rPr>
            </w:pPr>
          </w:p>
          <w:p w14:paraId="21A529CF" w14:textId="1AB1072F" w:rsidR="00415CC5" w:rsidRPr="007120D5" w:rsidRDefault="00234512" w:rsidP="00AC50C3">
            <w:pPr>
              <w:pStyle w:val="Default"/>
            </w:pPr>
            <w:r>
              <w:rPr>
                <w:b/>
                <w:bCs/>
              </w:rPr>
              <w:t>7</w:t>
            </w:r>
            <w:r w:rsidR="00415CC5" w:rsidRPr="007120D5">
              <w:rPr>
                <w:b/>
                <w:bCs/>
              </w:rPr>
              <w:t xml:space="preserve">. AMETIJUHENDI MUUTMINE </w:t>
            </w:r>
          </w:p>
          <w:p w14:paraId="5841C144" w14:textId="77777777" w:rsidR="00415CC5" w:rsidRPr="007120D5" w:rsidRDefault="00415CC5" w:rsidP="00AC50C3">
            <w:pPr>
              <w:pStyle w:val="Default"/>
            </w:pPr>
          </w:p>
        </w:tc>
      </w:tr>
      <w:tr w:rsidR="00415CC5" w:rsidRPr="007120D5" w14:paraId="02D4484C" w14:textId="77777777" w:rsidTr="00871867">
        <w:trPr>
          <w:trHeight w:val="109"/>
        </w:trPr>
        <w:tc>
          <w:tcPr>
            <w:tcW w:w="9493" w:type="dxa"/>
            <w:tcBorders>
              <w:bottom w:val="nil"/>
            </w:tcBorders>
          </w:tcPr>
          <w:p w14:paraId="347B8CC6" w14:textId="4154E4C1" w:rsidR="00415CC5" w:rsidRPr="007120D5" w:rsidRDefault="00234512" w:rsidP="007120D5">
            <w:pPr>
              <w:pStyle w:val="Default"/>
              <w:spacing w:before="120"/>
            </w:pPr>
            <w:r>
              <w:t>7</w:t>
            </w:r>
            <w:r w:rsidR="00415CC5" w:rsidRPr="007120D5">
              <w:t xml:space="preserve">.1. Ametijuhendi kinnitab ning seda muudab vallavanem oma käskkirjaga. </w:t>
            </w:r>
          </w:p>
        </w:tc>
      </w:tr>
      <w:tr w:rsidR="00415CC5" w:rsidRPr="007120D5" w14:paraId="511899FF" w14:textId="77777777" w:rsidTr="00871867">
        <w:trPr>
          <w:trHeight w:val="937"/>
        </w:trPr>
        <w:tc>
          <w:tcPr>
            <w:tcW w:w="9493" w:type="dxa"/>
            <w:tcBorders>
              <w:top w:val="nil"/>
            </w:tcBorders>
          </w:tcPr>
          <w:p w14:paraId="24E64036" w14:textId="411B315D" w:rsidR="00415CC5" w:rsidRPr="001D60EE" w:rsidRDefault="00234512" w:rsidP="00AC50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415CC5" w:rsidRPr="001D60EE">
              <w:rPr>
                <w:color w:val="auto"/>
              </w:rPr>
              <w:t xml:space="preserve">.2. Ametijuhendi muutmiseks on vajalik </w:t>
            </w:r>
            <w:r w:rsidR="00CC5BD7" w:rsidRPr="001D60EE">
              <w:rPr>
                <w:color w:val="auto"/>
              </w:rPr>
              <w:t xml:space="preserve">töötaja </w:t>
            </w:r>
            <w:r w:rsidR="00415CC5" w:rsidRPr="001D60EE">
              <w:rPr>
                <w:color w:val="auto"/>
              </w:rPr>
              <w:t xml:space="preserve">nõusolek, kui: </w:t>
            </w:r>
          </w:p>
          <w:p w14:paraId="303A1EBA" w14:textId="37D66F48" w:rsidR="00415CC5" w:rsidRPr="001D60EE" w:rsidRDefault="00415CC5" w:rsidP="00AC50C3">
            <w:pPr>
              <w:pStyle w:val="Default"/>
              <w:rPr>
                <w:color w:val="auto"/>
              </w:rPr>
            </w:pPr>
            <w:r w:rsidRPr="001D60EE">
              <w:rPr>
                <w:color w:val="auto"/>
              </w:rPr>
              <w:t xml:space="preserve">- muutuvad oluliselt </w:t>
            </w:r>
            <w:r w:rsidR="00CC3487" w:rsidRPr="001D60EE">
              <w:rPr>
                <w:color w:val="auto"/>
              </w:rPr>
              <w:t>ameti</w:t>
            </w:r>
            <w:r w:rsidRPr="001D60EE">
              <w:rPr>
                <w:color w:val="auto"/>
              </w:rPr>
              <w:t xml:space="preserve">ülesannete täitmiseks kehtestatud nõuded; </w:t>
            </w:r>
          </w:p>
          <w:p w14:paraId="40B99E83" w14:textId="73ED8B6F" w:rsidR="00415CC5" w:rsidRPr="001D60EE" w:rsidRDefault="00415CC5" w:rsidP="00AC50C3">
            <w:pPr>
              <w:pStyle w:val="Default"/>
              <w:rPr>
                <w:color w:val="auto"/>
              </w:rPr>
            </w:pPr>
            <w:r w:rsidRPr="001D60EE">
              <w:rPr>
                <w:color w:val="auto"/>
              </w:rPr>
              <w:t xml:space="preserve">- muutuvad oluliselt ametijuhendis määratud </w:t>
            </w:r>
            <w:r w:rsidR="00CC3487" w:rsidRPr="001D60EE">
              <w:rPr>
                <w:color w:val="auto"/>
              </w:rPr>
              <w:t>ameti</w:t>
            </w:r>
            <w:r w:rsidRPr="001D60EE">
              <w:rPr>
                <w:color w:val="auto"/>
              </w:rPr>
              <w:t xml:space="preserve">ülesanded; </w:t>
            </w:r>
          </w:p>
          <w:p w14:paraId="464E9E38" w14:textId="70559297" w:rsidR="00415CC5" w:rsidRPr="007120D5" w:rsidRDefault="00415CC5" w:rsidP="00CC5BD7">
            <w:pPr>
              <w:pStyle w:val="Default"/>
            </w:pPr>
            <w:r w:rsidRPr="001D60EE">
              <w:rPr>
                <w:color w:val="auto"/>
              </w:rPr>
              <w:t>- suureneb oluliselt t</w:t>
            </w:r>
            <w:r w:rsidR="001D60EE" w:rsidRPr="001D60EE">
              <w:rPr>
                <w:color w:val="auto"/>
              </w:rPr>
              <w:t>öö</w:t>
            </w:r>
            <w:r w:rsidRPr="001D60EE">
              <w:rPr>
                <w:color w:val="auto"/>
              </w:rPr>
              <w:t>ülesannete maht</w:t>
            </w:r>
            <w:r w:rsidR="00C40646" w:rsidRPr="001D60EE">
              <w:rPr>
                <w:color w:val="auto"/>
              </w:rPr>
              <w:t>.</w:t>
            </w:r>
          </w:p>
        </w:tc>
      </w:tr>
    </w:tbl>
    <w:p w14:paraId="37D89957" w14:textId="77777777" w:rsidR="00415CC5" w:rsidRPr="007120D5" w:rsidRDefault="00415CC5" w:rsidP="007120D5"/>
    <w:sectPr w:rsidR="00415CC5" w:rsidRPr="007120D5" w:rsidSect="00F7522B">
      <w:pgSz w:w="11906" w:h="16838" w:code="9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8060C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F00EE3"/>
    <w:multiLevelType w:val="hybridMultilevel"/>
    <w:tmpl w:val="990E1900"/>
    <w:lvl w:ilvl="0" w:tplc="41DA9B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C58"/>
    <w:multiLevelType w:val="hybridMultilevel"/>
    <w:tmpl w:val="9ECC67DE"/>
    <w:lvl w:ilvl="0" w:tplc="41DA9B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34D9"/>
    <w:multiLevelType w:val="multilevel"/>
    <w:tmpl w:val="439C11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42A41EB"/>
    <w:multiLevelType w:val="hybridMultilevel"/>
    <w:tmpl w:val="F4169406"/>
    <w:lvl w:ilvl="0" w:tplc="F9283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4AE4"/>
    <w:multiLevelType w:val="multilevel"/>
    <w:tmpl w:val="843C6C1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9503D40"/>
    <w:multiLevelType w:val="multilevel"/>
    <w:tmpl w:val="EEC0BF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663B51"/>
    <w:multiLevelType w:val="multilevel"/>
    <w:tmpl w:val="83EC82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CDC5205"/>
    <w:multiLevelType w:val="hybridMultilevel"/>
    <w:tmpl w:val="8C0C4B3C"/>
    <w:lvl w:ilvl="0" w:tplc="41DA9B8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654A07"/>
    <w:multiLevelType w:val="hybridMultilevel"/>
    <w:tmpl w:val="D02CCAF0"/>
    <w:lvl w:ilvl="0" w:tplc="D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139B"/>
    <w:multiLevelType w:val="multilevel"/>
    <w:tmpl w:val="C3065D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66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66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66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66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66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66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6600"/>
      </w:rPr>
    </w:lvl>
  </w:abstractNum>
  <w:abstractNum w:abstractNumId="11" w15:restartNumberingAfterBreak="0">
    <w:nsid w:val="30252FF5"/>
    <w:multiLevelType w:val="multilevel"/>
    <w:tmpl w:val="D586E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332D0A3C"/>
    <w:multiLevelType w:val="multilevel"/>
    <w:tmpl w:val="901E5A0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8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44C0452"/>
    <w:multiLevelType w:val="multilevel"/>
    <w:tmpl w:val="E62481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2027A1"/>
    <w:multiLevelType w:val="multilevel"/>
    <w:tmpl w:val="B466264A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9143D77"/>
    <w:multiLevelType w:val="multilevel"/>
    <w:tmpl w:val="A21A4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 w15:restartNumberingAfterBreak="0">
    <w:nsid w:val="4FE13CBE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DF3BDE"/>
    <w:multiLevelType w:val="multilevel"/>
    <w:tmpl w:val="D586E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5BA053A3"/>
    <w:multiLevelType w:val="multilevel"/>
    <w:tmpl w:val="A232D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09876977">
    <w:abstractNumId w:val="18"/>
  </w:num>
  <w:num w:numId="2" w16cid:durableId="1501120574">
    <w:abstractNumId w:val="0"/>
  </w:num>
  <w:num w:numId="3" w16cid:durableId="953445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617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002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917542">
    <w:abstractNumId w:val="2"/>
  </w:num>
  <w:num w:numId="7" w16cid:durableId="346030872">
    <w:abstractNumId w:val="8"/>
  </w:num>
  <w:num w:numId="8" w16cid:durableId="40788466">
    <w:abstractNumId w:val="1"/>
  </w:num>
  <w:num w:numId="9" w16cid:durableId="1959137020">
    <w:abstractNumId w:val="15"/>
  </w:num>
  <w:num w:numId="10" w16cid:durableId="2052800622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4535727">
    <w:abstractNumId w:val="12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427681">
    <w:abstractNumId w:val="10"/>
  </w:num>
  <w:num w:numId="13" w16cid:durableId="675114253">
    <w:abstractNumId w:val="17"/>
  </w:num>
  <w:num w:numId="14" w16cid:durableId="154539535">
    <w:abstractNumId w:val="11"/>
  </w:num>
  <w:num w:numId="15" w16cid:durableId="1010061863">
    <w:abstractNumId w:val="16"/>
  </w:num>
  <w:num w:numId="16" w16cid:durableId="842168172">
    <w:abstractNumId w:val="7"/>
  </w:num>
  <w:num w:numId="17" w16cid:durableId="1144734366">
    <w:abstractNumId w:val="9"/>
  </w:num>
  <w:num w:numId="18" w16cid:durableId="1353531236">
    <w:abstractNumId w:val="6"/>
  </w:num>
  <w:num w:numId="19" w16cid:durableId="935094014">
    <w:abstractNumId w:val="13"/>
  </w:num>
  <w:num w:numId="20" w16cid:durableId="140155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F"/>
    <w:rsid w:val="00021776"/>
    <w:rsid w:val="000318E9"/>
    <w:rsid w:val="000343B7"/>
    <w:rsid w:val="00040168"/>
    <w:rsid w:val="00044855"/>
    <w:rsid w:val="00075F14"/>
    <w:rsid w:val="000B4A7D"/>
    <w:rsid w:val="000C0702"/>
    <w:rsid w:val="000C19F3"/>
    <w:rsid w:val="000C35C6"/>
    <w:rsid w:val="000C691E"/>
    <w:rsid w:val="000C7919"/>
    <w:rsid w:val="000D23D6"/>
    <w:rsid w:val="000D42F3"/>
    <w:rsid w:val="000F5C90"/>
    <w:rsid w:val="0011735F"/>
    <w:rsid w:val="001336F8"/>
    <w:rsid w:val="001643B4"/>
    <w:rsid w:val="00194E1E"/>
    <w:rsid w:val="001B0A0D"/>
    <w:rsid w:val="001D1FCE"/>
    <w:rsid w:val="001D60EE"/>
    <w:rsid w:val="001D76DB"/>
    <w:rsid w:val="001D7BB4"/>
    <w:rsid w:val="001F5895"/>
    <w:rsid w:val="00210AC1"/>
    <w:rsid w:val="0021333C"/>
    <w:rsid w:val="00227A98"/>
    <w:rsid w:val="00234512"/>
    <w:rsid w:val="002425F7"/>
    <w:rsid w:val="0026721D"/>
    <w:rsid w:val="002715FA"/>
    <w:rsid w:val="002817A5"/>
    <w:rsid w:val="0028508E"/>
    <w:rsid w:val="00287E33"/>
    <w:rsid w:val="00296ECE"/>
    <w:rsid w:val="0029771F"/>
    <w:rsid w:val="002F02D3"/>
    <w:rsid w:val="0030570B"/>
    <w:rsid w:val="0031072B"/>
    <w:rsid w:val="00314716"/>
    <w:rsid w:val="00316A30"/>
    <w:rsid w:val="003212F1"/>
    <w:rsid w:val="00332F4F"/>
    <w:rsid w:val="00333F65"/>
    <w:rsid w:val="00343F90"/>
    <w:rsid w:val="00352D5A"/>
    <w:rsid w:val="00372708"/>
    <w:rsid w:val="00381A16"/>
    <w:rsid w:val="003909AE"/>
    <w:rsid w:val="003B5D6F"/>
    <w:rsid w:val="00415CC5"/>
    <w:rsid w:val="00426580"/>
    <w:rsid w:val="00442BB9"/>
    <w:rsid w:val="004728FC"/>
    <w:rsid w:val="00487989"/>
    <w:rsid w:val="004A6F6B"/>
    <w:rsid w:val="004B0DF9"/>
    <w:rsid w:val="004B4D09"/>
    <w:rsid w:val="004C27E2"/>
    <w:rsid w:val="004E6AAD"/>
    <w:rsid w:val="00511EF4"/>
    <w:rsid w:val="00512CF1"/>
    <w:rsid w:val="0055032F"/>
    <w:rsid w:val="00572430"/>
    <w:rsid w:val="005732C0"/>
    <w:rsid w:val="005E04E6"/>
    <w:rsid w:val="005E2C82"/>
    <w:rsid w:val="005E779B"/>
    <w:rsid w:val="005F3BF5"/>
    <w:rsid w:val="0061282F"/>
    <w:rsid w:val="0063227A"/>
    <w:rsid w:val="0068194D"/>
    <w:rsid w:val="0068444B"/>
    <w:rsid w:val="006922A3"/>
    <w:rsid w:val="00695EBE"/>
    <w:rsid w:val="006E45DC"/>
    <w:rsid w:val="007120D5"/>
    <w:rsid w:val="00731179"/>
    <w:rsid w:val="00754708"/>
    <w:rsid w:val="00756B27"/>
    <w:rsid w:val="007823F5"/>
    <w:rsid w:val="00793C1A"/>
    <w:rsid w:val="007958CD"/>
    <w:rsid w:val="007A6329"/>
    <w:rsid w:val="007D0885"/>
    <w:rsid w:val="0080038C"/>
    <w:rsid w:val="00827C76"/>
    <w:rsid w:val="00827EB8"/>
    <w:rsid w:val="008403CE"/>
    <w:rsid w:val="0085137C"/>
    <w:rsid w:val="008604A1"/>
    <w:rsid w:val="00861123"/>
    <w:rsid w:val="008614AE"/>
    <w:rsid w:val="00871867"/>
    <w:rsid w:val="008849F3"/>
    <w:rsid w:val="008903CC"/>
    <w:rsid w:val="008C3644"/>
    <w:rsid w:val="008D7D3D"/>
    <w:rsid w:val="009162C1"/>
    <w:rsid w:val="009259E1"/>
    <w:rsid w:val="009314A7"/>
    <w:rsid w:val="00950005"/>
    <w:rsid w:val="00950026"/>
    <w:rsid w:val="00953158"/>
    <w:rsid w:val="00962CEF"/>
    <w:rsid w:val="00966B17"/>
    <w:rsid w:val="00986887"/>
    <w:rsid w:val="0099465A"/>
    <w:rsid w:val="009B2C5A"/>
    <w:rsid w:val="009C3B37"/>
    <w:rsid w:val="009C4459"/>
    <w:rsid w:val="009D65CD"/>
    <w:rsid w:val="009E522A"/>
    <w:rsid w:val="009F0B46"/>
    <w:rsid w:val="009F28B2"/>
    <w:rsid w:val="009F4A4B"/>
    <w:rsid w:val="00A027DE"/>
    <w:rsid w:val="00A04820"/>
    <w:rsid w:val="00A126ED"/>
    <w:rsid w:val="00A329CA"/>
    <w:rsid w:val="00A36523"/>
    <w:rsid w:val="00A43411"/>
    <w:rsid w:val="00A43759"/>
    <w:rsid w:val="00A458D6"/>
    <w:rsid w:val="00A506A5"/>
    <w:rsid w:val="00A66C36"/>
    <w:rsid w:val="00AB070D"/>
    <w:rsid w:val="00AC50C3"/>
    <w:rsid w:val="00AE1A90"/>
    <w:rsid w:val="00AE1D8F"/>
    <w:rsid w:val="00AF0BA8"/>
    <w:rsid w:val="00B050B3"/>
    <w:rsid w:val="00B10EE9"/>
    <w:rsid w:val="00B36922"/>
    <w:rsid w:val="00B51472"/>
    <w:rsid w:val="00B70247"/>
    <w:rsid w:val="00B824B6"/>
    <w:rsid w:val="00B92E5E"/>
    <w:rsid w:val="00B940F4"/>
    <w:rsid w:val="00BA06CA"/>
    <w:rsid w:val="00BA4324"/>
    <w:rsid w:val="00BB536C"/>
    <w:rsid w:val="00BF092C"/>
    <w:rsid w:val="00C216B3"/>
    <w:rsid w:val="00C32759"/>
    <w:rsid w:val="00C40646"/>
    <w:rsid w:val="00C406ED"/>
    <w:rsid w:val="00C42B0C"/>
    <w:rsid w:val="00C51FD3"/>
    <w:rsid w:val="00C716E3"/>
    <w:rsid w:val="00C828A3"/>
    <w:rsid w:val="00CA0099"/>
    <w:rsid w:val="00CA5772"/>
    <w:rsid w:val="00CC3487"/>
    <w:rsid w:val="00CC5BD7"/>
    <w:rsid w:val="00CC7CEF"/>
    <w:rsid w:val="00CE369D"/>
    <w:rsid w:val="00D079D3"/>
    <w:rsid w:val="00D33C21"/>
    <w:rsid w:val="00D365FC"/>
    <w:rsid w:val="00D85799"/>
    <w:rsid w:val="00DB2318"/>
    <w:rsid w:val="00DE5BBB"/>
    <w:rsid w:val="00DF61EE"/>
    <w:rsid w:val="00E06FBB"/>
    <w:rsid w:val="00E3167B"/>
    <w:rsid w:val="00E478D6"/>
    <w:rsid w:val="00E74CE7"/>
    <w:rsid w:val="00E7517C"/>
    <w:rsid w:val="00EA1222"/>
    <w:rsid w:val="00EA28A9"/>
    <w:rsid w:val="00EB2781"/>
    <w:rsid w:val="00EC1969"/>
    <w:rsid w:val="00EC33CA"/>
    <w:rsid w:val="00ED3444"/>
    <w:rsid w:val="00EE0D6C"/>
    <w:rsid w:val="00EE4D69"/>
    <w:rsid w:val="00F0420B"/>
    <w:rsid w:val="00F16FF7"/>
    <w:rsid w:val="00F440E6"/>
    <w:rsid w:val="00F47E36"/>
    <w:rsid w:val="00F7260C"/>
    <w:rsid w:val="00F7522B"/>
    <w:rsid w:val="00F86DE2"/>
    <w:rsid w:val="00FA42BB"/>
    <w:rsid w:val="00FB68BC"/>
    <w:rsid w:val="00FC443D"/>
    <w:rsid w:val="00FD45E3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960"/>
  <w15:chartTrackingRefBased/>
  <w15:docId w15:val="{60D33D28-819E-44F0-8846-C6D7C71C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735F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1735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rsid w:val="0080038C"/>
    <w:pPr>
      <w:tabs>
        <w:tab w:val="center" w:pos="4153"/>
        <w:tab w:val="right" w:pos="8306"/>
      </w:tabs>
    </w:pPr>
    <w:rPr>
      <w:rFonts w:eastAsia="Times New Roman"/>
      <w:snapToGrid w:val="0"/>
      <w:szCs w:val="20"/>
    </w:rPr>
  </w:style>
  <w:style w:type="character" w:customStyle="1" w:styleId="PisMrk">
    <w:name w:val="Päis Märk"/>
    <w:link w:val="Pis"/>
    <w:rsid w:val="0080038C"/>
    <w:rPr>
      <w:rFonts w:eastAsia="Times New Roman"/>
      <w:snapToGrid w:val="0"/>
      <w:sz w:val="24"/>
      <w:lang w:eastAsia="en-US"/>
    </w:rPr>
  </w:style>
  <w:style w:type="paragraph" w:customStyle="1" w:styleId="Lisatekst">
    <w:name w:val="Lisatekst"/>
    <w:basedOn w:val="Kehatekst"/>
    <w:rsid w:val="009D65CD"/>
    <w:pPr>
      <w:numPr>
        <w:numId w:val="4"/>
      </w:numPr>
      <w:tabs>
        <w:tab w:val="num" w:pos="360"/>
        <w:tab w:val="left" w:pos="6521"/>
      </w:tabs>
      <w:spacing w:before="120" w:after="0"/>
      <w:ind w:left="360" w:hanging="360"/>
      <w:jc w:val="both"/>
    </w:pPr>
    <w:rPr>
      <w:rFonts w:eastAsia="Times New Roman"/>
      <w:szCs w:val="20"/>
    </w:rPr>
  </w:style>
  <w:style w:type="paragraph" w:customStyle="1" w:styleId="Bodyt">
    <w:name w:val="Bodyt"/>
    <w:basedOn w:val="Kehatekst"/>
    <w:rsid w:val="009D65CD"/>
    <w:pPr>
      <w:numPr>
        <w:ilvl w:val="1"/>
        <w:numId w:val="4"/>
      </w:numPr>
      <w:tabs>
        <w:tab w:val="num" w:pos="567"/>
        <w:tab w:val="left" w:pos="6521"/>
      </w:tabs>
      <w:spacing w:after="0"/>
      <w:jc w:val="both"/>
    </w:pPr>
    <w:rPr>
      <w:rFonts w:eastAsia="Times New Roman"/>
      <w:szCs w:val="20"/>
    </w:rPr>
  </w:style>
  <w:style w:type="paragraph" w:styleId="Kehatekst">
    <w:name w:val="Body Text"/>
    <w:basedOn w:val="Normaallaad"/>
    <w:link w:val="KehatekstMrk"/>
    <w:uiPriority w:val="99"/>
    <w:unhideWhenUsed/>
    <w:rsid w:val="009D65CD"/>
    <w:pPr>
      <w:spacing w:after="120"/>
    </w:pPr>
  </w:style>
  <w:style w:type="character" w:customStyle="1" w:styleId="KehatekstMrk">
    <w:name w:val="Kehatekst Märk"/>
    <w:link w:val="Kehatekst"/>
    <w:uiPriority w:val="99"/>
    <w:rsid w:val="009D65CD"/>
    <w:rPr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C828A3"/>
    <w:pPr>
      <w:spacing w:after="120"/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rsid w:val="00C828A3"/>
    <w:rPr>
      <w:sz w:val="24"/>
      <w:szCs w:val="24"/>
      <w:lang w:val="et-E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C828A3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C828A3"/>
    <w:rPr>
      <w:sz w:val="24"/>
      <w:szCs w:val="24"/>
      <w:lang w:val="et-EE"/>
    </w:rPr>
  </w:style>
  <w:style w:type="character" w:styleId="Kommentaariviide">
    <w:name w:val="annotation reference"/>
    <w:uiPriority w:val="99"/>
    <w:semiHidden/>
    <w:unhideWhenUsed/>
    <w:rsid w:val="00CC7CE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C7CEF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CC7CEF"/>
    <w:rPr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C7CE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CC7CEF"/>
    <w:rPr>
      <w:b/>
      <w:bCs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7CE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CC7CEF"/>
    <w:rPr>
      <w:rFonts w:ascii="Segoe UI" w:hAnsi="Segoe UI" w:cs="Segoe UI"/>
      <w:sz w:val="18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511EF4"/>
    <w:pPr>
      <w:ind w:left="720"/>
      <w:contextualSpacing/>
    </w:pPr>
    <w:rPr>
      <w:rFonts w:ascii="Calibri" w:hAnsi="Calibri" w:cs="Arial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511EF4"/>
    <w:pPr>
      <w:tabs>
        <w:tab w:val="center" w:pos="4536"/>
        <w:tab w:val="right" w:pos="9072"/>
      </w:tabs>
    </w:pPr>
    <w:rPr>
      <w:rFonts w:ascii="Calibri" w:hAnsi="Calibri" w:cs="Arial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511EF4"/>
    <w:rPr>
      <w:rFonts w:ascii="Calibri" w:hAnsi="Calibri" w:cs="Arial"/>
    </w:rPr>
  </w:style>
  <w:style w:type="character" w:styleId="Tugev">
    <w:name w:val="Strong"/>
    <w:qFormat/>
    <w:rsid w:val="0061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AB7A-9D80-4CD1-A3DA-2A1A6F2B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741</Words>
  <Characters>4301</Characters>
  <Application>Microsoft Office Word</Application>
  <DocSecurity>0</DocSecurity>
  <Lines>35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cp:lastModifiedBy>Ulvi Pint</cp:lastModifiedBy>
  <cp:revision>16</cp:revision>
  <cp:lastPrinted>2017-12-12T09:57:00Z</cp:lastPrinted>
  <dcterms:created xsi:type="dcterms:W3CDTF">2022-05-17T08:22:00Z</dcterms:created>
  <dcterms:modified xsi:type="dcterms:W3CDTF">2022-05-18T10:07:00Z</dcterms:modified>
</cp:coreProperties>
</file>