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AD831" w14:textId="77777777" w:rsidR="005829AB" w:rsidRDefault="005829AB" w:rsidP="001702F8">
      <w:pPr>
        <w:rPr>
          <w:sz w:val="24"/>
          <w:szCs w:val="24"/>
        </w:rPr>
      </w:pPr>
    </w:p>
    <w:p w14:paraId="2E2AD832" w14:textId="77777777" w:rsidR="005829AB" w:rsidRDefault="005829AB" w:rsidP="001702F8">
      <w:pPr>
        <w:rPr>
          <w:sz w:val="24"/>
          <w:szCs w:val="24"/>
        </w:rPr>
      </w:pPr>
    </w:p>
    <w:p w14:paraId="2E2AD833" w14:textId="77777777" w:rsidR="005829AB" w:rsidRDefault="005829AB" w:rsidP="001702F8">
      <w:pPr>
        <w:rPr>
          <w:sz w:val="24"/>
          <w:szCs w:val="24"/>
        </w:rPr>
      </w:pPr>
    </w:p>
    <w:p w14:paraId="2E2AD834" w14:textId="49792AEE" w:rsidR="005B3166" w:rsidRPr="00FD4575" w:rsidRDefault="00BB7D72" w:rsidP="001702F8">
      <w:pPr>
        <w:rPr>
          <w:sz w:val="24"/>
          <w:szCs w:val="24"/>
        </w:rPr>
      </w:pPr>
      <w:r w:rsidRPr="00FD4575">
        <w:rPr>
          <w:sz w:val="24"/>
          <w:szCs w:val="24"/>
        </w:rPr>
        <w:fldChar w:fldCharType="begin"/>
      </w:r>
      <w:r w:rsidR="00371FAB">
        <w:rPr>
          <w:sz w:val="24"/>
          <w:szCs w:val="24"/>
        </w:rPr>
        <w:instrText xml:space="preserve"> delta_recipientName_1  \* MERGEFORMAT</w:instrText>
      </w:r>
      <w:r w:rsidRPr="00FD4575">
        <w:rPr>
          <w:sz w:val="24"/>
          <w:szCs w:val="24"/>
        </w:rPr>
        <w:fldChar w:fldCharType="separate"/>
      </w:r>
      <w:r w:rsidR="00371FAB">
        <w:rPr>
          <w:sz w:val="24"/>
          <w:szCs w:val="24"/>
        </w:rPr>
        <w:t>Raharendi OÜ</w:t>
      </w:r>
      <w:r w:rsidRPr="00FD4575">
        <w:rPr>
          <w:sz w:val="24"/>
          <w:szCs w:val="24"/>
        </w:rPr>
        <w:fldChar w:fldCharType="end"/>
      </w:r>
    </w:p>
    <w:p w14:paraId="2E2AD835" w14:textId="2788BFC3" w:rsidR="005D6170" w:rsidRDefault="00BB7D72" w:rsidP="001702F8">
      <w:pPr>
        <w:rPr>
          <w:sz w:val="24"/>
          <w:szCs w:val="24"/>
        </w:rPr>
      </w:pPr>
      <w:r w:rsidRPr="00FD4575">
        <w:rPr>
          <w:sz w:val="24"/>
          <w:szCs w:val="24"/>
        </w:rPr>
        <w:fldChar w:fldCharType="begin"/>
      </w:r>
      <w:r w:rsidR="00371FAB">
        <w:rPr>
          <w:sz w:val="24"/>
          <w:szCs w:val="24"/>
        </w:rPr>
        <w:instrText xml:space="preserve"> delta_recipientEmail_1  \* MERGEFORMAT</w:instrText>
      </w:r>
      <w:r w:rsidRPr="00FD4575">
        <w:rPr>
          <w:sz w:val="24"/>
          <w:szCs w:val="24"/>
        </w:rPr>
        <w:fldChar w:fldCharType="separate"/>
      </w:r>
      <w:r w:rsidR="00371FAB">
        <w:rPr>
          <w:sz w:val="24"/>
          <w:szCs w:val="24"/>
        </w:rPr>
        <w:t>info@raharent.ee</w:t>
      </w:r>
      <w:r w:rsidRPr="00FD4575">
        <w:rPr>
          <w:sz w:val="24"/>
          <w:szCs w:val="24"/>
        </w:rPr>
        <w:fldChar w:fldCharType="end"/>
      </w:r>
      <w:r w:rsidRPr="00FD4575">
        <w:rPr>
          <w:sz w:val="24"/>
          <w:szCs w:val="24"/>
        </w:rPr>
        <w:tab/>
      </w:r>
      <w:r w:rsidRPr="00FD4575">
        <w:rPr>
          <w:sz w:val="24"/>
          <w:szCs w:val="24"/>
        </w:rPr>
        <w:tab/>
      </w:r>
      <w:r w:rsidRPr="00FD4575">
        <w:rPr>
          <w:sz w:val="24"/>
          <w:szCs w:val="24"/>
        </w:rPr>
        <w:tab/>
      </w:r>
      <w:r w:rsidRPr="00FD4575">
        <w:rPr>
          <w:sz w:val="24"/>
          <w:szCs w:val="24"/>
        </w:rPr>
        <w:tab/>
      </w:r>
      <w:r w:rsidRPr="00FD4575">
        <w:rPr>
          <w:sz w:val="24"/>
          <w:szCs w:val="24"/>
        </w:rPr>
        <w:tab/>
      </w:r>
    </w:p>
    <w:p w14:paraId="2E2AD836" w14:textId="386B654A" w:rsidR="00BB7D72" w:rsidRPr="00FD4575" w:rsidRDefault="00061784" w:rsidP="00061784">
      <w:pPr>
        <w:tabs>
          <w:tab w:val="left" w:pos="5103"/>
        </w:tabs>
        <w:rPr>
          <w:sz w:val="24"/>
          <w:szCs w:val="24"/>
        </w:rPr>
      </w:pPr>
      <w:r>
        <w:rPr>
          <w:sz w:val="24"/>
          <w:szCs w:val="24"/>
        </w:rPr>
        <w:tab/>
      </w:r>
      <w:r w:rsidR="00FD4575" w:rsidRPr="00FD4575">
        <w:rPr>
          <w:sz w:val="24"/>
          <w:szCs w:val="24"/>
        </w:rPr>
        <w:fldChar w:fldCharType="begin"/>
      </w:r>
      <w:r w:rsidR="00371FAB">
        <w:rPr>
          <w:sz w:val="24"/>
          <w:szCs w:val="24"/>
        </w:rPr>
        <w:instrText xml:space="preserve"> delta_regDateTime  \* MERGEFORMAT</w:instrText>
      </w:r>
      <w:r w:rsidR="00FD4575" w:rsidRPr="00FD4575">
        <w:rPr>
          <w:sz w:val="24"/>
          <w:szCs w:val="24"/>
        </w:rPr>
        <w:fldChar w:fldCharType="separate"/>
      </w:r>
      <w:r w:rsidR="00371FAB">
        <w:rPr>
          <w:sz w:val="24"/>
          <w:szCs w:val="24"/>
        </w:rPr>
        <w:t>20.04.2022</w:t>
      </w:r>
      <w:r w:rsidR="00FD4575" w:rsidRPr="00FD4575">
        <w:rPr>
          <w:sz w:val="24"/>
          <w:szCs w:val="24"/>
        </w:rPr>
        <w:fldChar w:fldCharType="end"/>
      </w:r>
      <w:r w:rsidR="00FC2382">
        <w:rPr>
          <w:sz w:val="24"/>
          <w:szCs w:val="24"/>
        </w:rPr>
        <w:t xml:space="preserve"> nr</w:t>
      </w:r>
      <w:r w:rsidR="00FD4575" w:rsidRPr="00FD4575">
        <w:rPr>
          <w:sz w:val="24"/>
          <w:szCs w:val="24"/>
        </w:rPr>
        <w:t xml:space="preserve"> </w:t>
      </w:r>
      <w:r w:rsidR="00FD4575" w:rsidRPr="00FD4575">
        <w:rPr>
          <w:sz w:val="24"/>
          <w:szCs w:val="24"/>
        </w:rPr>
        <w:fldChar w:fldCharType="begin"/>
      </w:r>
      <w:r w:rsidR="00371FAB">
        <w:rPr>
          <w:sz w:val="24"/>
          <w:szCs w:val="24"/>
        </w:rPr>
        <w:instrText xml:space="preserve"> delta_regNumber  \* MERGEFORMAT</w:instrText>
      </w:r>
      <w:r w:rsidR="00FD4575" w:rsidRPr="00FD4575">
        <w:rPr>
          <w:sz w:val="24"/>
          <w:szCs w:val="24"/>
        </w:rPr>
        <w:fldChar w:fldCharType="separate"/>
      </w:r>
      <w:r w:rsidR="00371FAB">
        <w:rPr>
          <w:sz w:val="24"/>
          <w:szCs w:val="24"/>
        </w:rPr>
        <w:t>4-12/2022/294-3</w:t>
      </w:r>
      <w:r w:rsidR="00FD4575" w:rsidRPr="00FD4575">
        <w:rPr>
          <w:sz w:val="24"/>
          <w:szCs w:val="24"/>
        </w:rPr>
        <w:fldChar w:fldCharType="end"/>
      </w:r>
    </w:p>
    <w:p w14:paraId="2E2AD837" w14:textId="77777777" w:rsidR="00FD4575" w:rsidRPr="00FD4575" w:rsidRDefault="00FD4575" w:rsidP="001702F8">
      <w:pPr>
        <w:rPr>
          <w:sz w:val="24"/>
          <w:szCs w:val="24"/>
        </w:rPr>
      </w:pPr>
    </w:p>
    <w:p w14:paraId="2E2AD838" w14:textId="77777777" w:rsidR="00FD4575" w:rsidRDefault="00FD4575" w:rsidP="001702F8">
      <w:pPr>
        <w:rPr>
          <w:sz w:val="24"/>
          <w:szCs w:val="24"/>
        </w:rPr>
      </w:pPr>
    </w:p>
    <w:p w14:paraId="2E2AD839" w14:textId="77777777" w:rsidR="00FC2382" w:rsidRPr="00FD4575" w:rsidRDefault="00FC2382" w:rsidP="001702F8">
      <w:pPr>
        <w:rPr>
          <w:sz w:val="24"/>
          <w:szCs w:val="24"/>
        </w:rPr>
      </w:pPr>
    </w:p>
    <w:p w14:paraId="2E2AD83A" w14:textId="7069B2DE" w:rsidR="00FD4575" w:rsidRPr="00FD4575" w:rsidRDefault="00FD4575" w:rsidP="001702F8">
      <w:pPr>
        <w:rPr>
          <w:b/>
          <w:sz w:val="24"/>
          <w:szCs w:val="24"/>
        </w:rPr>
      </w:pPr>
      <w:r w:rsidRPr="00FD4575">
        <w:rPr>
          <w:b/>
          <w:sz w:val="24"/>
          <w:szCs w:val="24"/>
        </w:rPr>
        <w:fldChar w:fldCharType="begin"/>
      </w:r>
      <w:r w:rsidR="00371FAB">
        <w:rPr>
          <w:b/>
          <w:sz w:val="24"/>
          <w:szCs w:val="24"/>
        </w:rPr>
        <w:instrText xml:space="preserve"> delta_docName  \* MERGEFORMAT</w:instrText>
      </w:r>
      <w:r w:rsidRPr="00FD4575">
        <w:rPr>
          <w:b/>
          <w:sz w:val="24"/>
          <w:szCs w:val="24"/>
        </w:rPr>
        <w:fldChar w:fldCharType="separate"/>
      </w:r>
      <w:r w:rsidR="00371FAB">
        <w:rPr>
          <w:b/>
          <w:sz w:val="24"/>
          <w:szCs w:val="24"/>
        </w:rPr>
        <w:t>Ettekirjutus</w:t>
      </w:r>
      <w:r w:rsidRPr="00FD4575">
        <w:rPr>
          <w:b/>
          <w:sz w:val="24"/>
          <w:szCs w:val="24"/>
        </w:rPr>
        <w:fldChar w:fldCharType="end"/>
      </w:r>
    </w:p>
    <w:p w14:paraId="2E2AD83B" w14:textId="77777777" w:rsidR="005B3166" w:rsidRPr="00FD4575" w:rsidRDefault="005B3166" w:rsidP="005B3166">
      <w:pPr>
        <w:rPr>
          <w:sz w:val="24"/>
          <w:szCs w:val="24"/>
        </w:rPr>
      </w:pPr>
    </w:p>
    <w:p w14:paraId="2E2AD83C" w14:textId="77777777" w:rsidR="005B3166" w:rsidRDefault="005B3166" w:rsidP="005B3166">
      <w:pPr>
        <w:rPr>
          <w:sz w:val="24"/>
          <w:szCs w:val="24"/>
        </w:rPr>
      </w:pPr>
    </w:p>
    <w:p w14:paraId="6C060107" w14:textId="3EAC506F" w:rsidR="002D0D83" w:rsidRDefault="002D0D83" w:rsidP="002D0D83">
      <w:pPr>
        <w:spacing w:after="200"/>
        <w:contextualSpacing/>
        <w:rPr>
          <w:rFonts w:eastAsiaTheme="minorHAnsi"/>
          <w:color w:val="000000" w:themeColor="text1"/>
          <w:sz w:val="24"/>
          <w:szCs w:val="24"/>
        </w:rPr>
      </w:pPr>
      <w:r w:rsidRPr="001B3352">
        <w:rPr>
          <w:rFonts w:eastAsiaTheme="minorHAnsi"/>
          <w:color w:val="000000" w:themeColor="text1"/>
          <w:sz w:val="24"/>
          <w:szCs w:val="24"/>
        </w:rPr>
        <w:t xml:space="preserve">Ettekirjutuse koostamise aeg ja koht: </w:t>
      </w:r>
      <w:r>
        <w:rPr>
          <w:rFonts w:eastAsiaTheme="minorHAnsi"/>
          <w:color w:val="000000" w:themeColor="text1"/>
          <w:sz w:val="24"/>
          <w:szCs w:val="24"/>
        </w:rPr>
        <w:t>20.04</w:t>
      </w:r>
      <w:r w:rsidRPr="001B3352">
        <w:rPr>
          <w:rFonts w:eastAsiaTheme="minorHAnsi"/>
          <w:color w:val="000000" w:themeColor="text1"/>
          <w:sz w:val="24"/>
          <w:szCs w:val="24"/>
        </w:rPr>
        <w:t>.2022, Põltsamaa linnas, Lossi 9 Põltsamaa Vallavalitsuse hoones.</w:t>
      </w:r>
    </w:p>
    <w:p w14:paraId="73968E39" w14:textId="77777777" w:rsidR="002D0D83" w:rsidRPr="001B3352" w:rsidRDefault="002D0D83" w:rsidP="002D0D83">
      <w:pPr>
        <w:spacing w:after="200"/>
        <w:contextualSpacing/>
        <w:rPr>
          <w:rFonts w:eastAsiaTheme="minorHAnsi"/>
          <w:color w:val="000000" w:themeColor="text1"/>
          <w:sz w:val="24"/>
          <w:szCs w:val="24"/>
        </w:rPr>
      </w:pPr>
    </w:p>
    <w:p w14:paraId="3D626420" w14:textId="77777777" w:rsidR="002D0D83" w:rsidRPr="001B3352" w:rsidRDefault="002D0D83" w:rsidP="002D0D83">
      <w:pPr>
        <w:spacing w:after="200" w:line="360" w:lineRule="auto"/>
        <w:contextualSpacing/>
        <w:rPr>
          <w:rFonts w:eastAsiaTheme="minorHAnsi"/>
          <w:color w:val="000000" w:themeColor="text1"/>
          <w:sz w:val="24"/>
          <w:szCs w:val="24"/>
        </w:rPr>
      </w:pPr>
      <w:r w:rsidRPr="001B3352">
        <w:rPr>
          <w:rFonts w:eastAsiaTheme="minorHAnsi"/>
          <w:color w:val="000000" w:themeColor="text1"/>
          <w:sz w:val="24"/>
          <w:szCs w:val="24"/>
        </w:rPr>
        <w:t>Ettekirjutuse teinud isik: Põltsamaa Vallavalitsuse järelevalvespetsialist Kaja Kesküla</w:t>
      </w:r>
    </w:p>
    <w:p w14:paraId="02A7FFC3" w14:textId="77777777" w:rsidR="002D0D83" w:rsidRPr="00314C43" w:rsidRDefault="002D0D83" w:rsidP="002D0D83">
      <w:pPr>
        <w:spacing w:after="200" w:line="360" w:lineRule="auto"/>
        <w:contextualSpacing/>
        <w:rPr>
          <w:rFonts w:eastAsiaTheme="minorHAnsi"/>
          <w:color w:val="000000" w:themeColor="text1"/>
          <w:sz w:val="24"/>
          <w:szCs w:val="24"/>
        </w:rPr>
      </w:pPr>
      <w:r w:rsidRPr="00314C43">
        <w:rPr>
          <w:rFonts w:eastAsiaTheme="minorHAnsi"/>
          <w:color w:val="000000" w:themeColor="text1"/>
          <w:sz w:val="24"/>
          <w:szCs w:val="24"/>
        </w:rPr>
        <w:t xml:space="preserve">Isik, kellele ettekirjutus tehakse: Raharendi OÜ (registrikood </w:t>
      </w:r>
      <w:r w:rsidRPr="00314C43">
        <w:rPr>
          <w:color w:val="252525"/>
          <w:sz w:val="24"/>
          <w:szCs w:val="24"/>
          <w:shd w:val="clear" w:color="auto" w:fill="FFFFFF"/>
        </w:rPr>
        <w:t>11441813</w:t>
      </w:r>
      <w:r w:rsidRPr="00314C43">
        <w:rPr>
          <w:rFonts w:eastAsiaTheme="minorHAnsi"/>
          <w:color w:val="000000" w:themeColor="text1"/>
          <w:sz w:val="24"/>
          <w:szCs w:val="24"/>
        </w:rPr>
        <w:t xml:space="preserve">) </w:t>
      </w:r>
    </w:p>
    <w:p w14:paraId="020B910B" w14:textId="77777777" w:rsidR="002D0D83" w:rsidRPr="001B3352" w:rsidRDefault="002D0D83" w:rsidP="002D0D83">
      <w:pPr>
        <w:spacing w:after="200"/>
        <w:contextualSpacing/>
        <w:jc w:val="both"/>
        <w:rPr>
          <w:rFonts w:eastAsiaTheme="minorHAnsi"/>
          <w:color w:val="000000" w:themeColor="text1"/>
          <w:sz w:val="24"/>
          <w:szCs w:val="24"/>
        </w:rPr>
      </w:pPr>
      <w:r w:rsidRPr="001B3352">
        <w:rPr>
          <w:rFonts w:eastAsiaTheme="minorHAnsi"/>
          <w:color w:val="000000" w:themeColor="text1"/>
          <w:sz w:val="24"/>
          <w:szCs w:val="24"/>
        </w:rPr>
        <w:t xml:space="preserve">Ettekirjutus tehakse korrakaitseseaduse (edaspidi </w:t>
      </w:r>
      <w:proofErr w:type="spellStart"/>
      <w:r w:rsidRPr="001B3352">
        <w:rPr>
          <w:rFonts w:eastAsiaTheme="minorHAnsi"/>
          <w:color w:val="000000" w:themeColor="text1"/>
          <w:sz w:val="24"/>
          <w:szCs w:val="24"/>
        </w:rPr>
        <w:t>KorS</w:t>
      </w:r>
      <w:proofErr w:type="spellEnd"/>
      <w:r w:rsidRPr="001B3352">
        <w:rPr>
          <w:rFonts w:eastAsiaTheme="minorHAnsi"/>
          <w:color w:val="000000" w:themeColor="text1"/>
          <w:sz w:val="24"/>
          <w:szCs w:val="24"/>
        </w:rPr>
        <w:t xml:space="preserve">) </w:t>
      </w:r>
      <w:r>
        <w:rPr>
          <w:rFonts w:eastAsiaTheme="minorHAnsi"/>
          <w:color w:val="000000" w:themeColor="text1"/>
          <w:sz w:val="24"/>
          <w:szCs w:val="24"/>
        </w:rPr>
        <w:t>§</w:t>
      </w:r>
      <w:r w:rsidRPr="001B3352">
        <w:rPr>
          <w:rFonts w:eastAsiaTheme="minorHAnsi"/>
          <w:color w:val="000000" w:themeColor="text1"/>
          <w:sz w:val="24"/>
          <w:szCs w:val="24"/>
        </w:rPr>
        <w:t xml:space="preserve"> 28 l</w:t>
      </w:r>
      <w:r>
        <w:rPr>
          <w:rFonts w:eastAsiaTheme="minorHAnsi"/>
          <w:color w:val="000000" w:themeColor="text1"/>
          <w:sz w:val="24"/>
          <w:szCs w:val="24"/>
        </w:rPr>
        <w:t>õige</w:t>
      </w:r>
      <w:r w:rsidRPr="001B3352">
        <w:rPr>
          <w:rFonts w:eastAsiaTheme="minorHAnsi"/>
          <w:color w:val="000000" w:themeColor="text1"/>
          <w:sz w:val="24"/>
          <w:szCs w:val="24"/>
        </w:rPr>
        <w:t xml:space="preserve"> 1, </w:t>
      </w:r>
      <w:r>
        <w:rPr>
          <w:rFonts w:eastAsiaTheme="minorHAnsi"/>
          <w:color w:val="000000" w:themeColor="text1"/>
          <w:sz w:val="24"/>
          <w:szCs w:val="24"/>
        </w:rPr>
        <w:t>Põltsamaa Vallavolikogu 29.04.2021 määrus nr 7 „Põltsamaa valla heakorraeeskiri“ (edaspidi heakorraeeskiri) § 3 lõige 1 punkt 1</w:t>
      </w:r>
      <w:r w:rsidRPr="001B3352">
        <w:rPr>
          <w:rFonts w:eastAsiaTheme="minorHAnsi"/>
          <w:color w:val="000000" w:themeColor="text1"/>
          <w:sz w:val="24"/>
          <w:szCs w:val="24"/>
        </w:rPr>
        <w:t xml:space="preserve">, arvestades </w:t>
      </w:r>
      <w:proofErr w:type="spellStart"/>
      <w:r w:rsidRPr="001B3352">
        <w:rPr>
          <w:rFonts w:eastAsiaTheme="minorHAnsi"/>
          <w:color w:val="000000" w:themeColor="text1"/>
          <w:sz w:val="24"/>
          <w:szCs w:val="24"/>
        </w:rPr>
        <w:t>KorS</w:t>
      </w:r>
      <w:proofErr w:type="spellEnd"/>
      <w:r w:rsidRPr="001B3352">
        <w:rPr>
          <w:rFonts w:eastAsiaTheme="minorHAnsi"/>
          <w:color w:val="000000" w:themeColor="text1"/>
          <w:sz w:val="24"/>
          <w:szCs w:val="24"/>
        </w:rPr>
        <w:t xml:space="preserve"> </w:t>
      </w:r>
      <w:r>
        <w:rPr>
          <w:rFonts w:eastAsiaTheme="minorHAnsi"/>
          <w:color w:val="000000" w:themeColor="text1"/>
          <w:sz w:val="24"/>
          <w:szCs w:val="24"/>
        </w:rPr>
        <w:t>§</w:t>
      </w:r>
      <w:r w:rsidRPr="001B3352">
        <w:rPr>
          <w:rFonts w:eastAsiaTheme="minorHAnsi"/>
          <w:color w:val="000000" w:themeColor="text1"/>
          <w:sz w:val="24"/>
          <w:szCs w:val="24"/>
        </w:rPr>
        <w:t xml:space="preserve"> 6 </w:t>
      </w:r>
      <w:r>
        <w:rPr>
          <w:rFonts w:eastAsiaTheme="minorHAnsi"/>
          <w:color w:val="000000" w:themeColor="text1"/>
          <w:sz w:val="24"/>
          <w:szCs w:val="24"/>
        </w:rPr>
        <w:t>lõige</w:t>
      </w:r>
      <w:r w:rsidRPr="001B3352">
        <w:rPr>
          <w:rFonts w:eastAsiaTheme="minorHAnsi"/>
          <w:color w:val="000000" w:themeColor="text1"/>
          <w:sz w:val="24"/>
          <w:szCs w:val="24"/>
        </w:rPr>
        <w:t xml:space="preserve"> 1, </w:t>
      </w:r>
      <w:r>
        <w:rPr>
          <w:rFonts w:eastAsiaTheme="minorHAnsi"/>
          <w:color w:val="000000" w:themeColor="text1"/>
          <w:sz w:val="24"/>
          <w:szCs w:val="24"/>
        </w:rPr>
        <w:t>§</w:t>
      </w:r>
      <w:r w:rsidRPr="001B3352">
        <w:rPr>
          <w:rFonts w:eastAsiaTheme="minorHAnsi"/>
          <w:color w:val="000000" w:themeColor="text1"/>
          <w:sz w:val="24"/>
          <w:szCs w:val="24"/>
        </w:rPr>
        <w:t xml:space="preserve"> 15 </w:t>
      </w:r>
      <w:r>
        <w:rPr>
          <w:rFonts w:eastAsiaTheme="minorHAnsi"/>
          <w:color w:val="000000" w:themeColor="text1"/>
          <w:sz w:val="24"/>
          <w:szCs w:val="24"/>
        </w:rPr>
        <w:t>lõige</w:t>
      </w:r>
      <w:r w:rsidRPr="001B3352">
        <w:rPr>
          <w:rFonts w:eastAsiaTheme="minorHAnsi"/>
          <w:color w:val="000000" w:themeColor="text1"/>
          <w:sz w:val="24"/>
          <w:szCs w:val="24"/>
        </w:rPr>
        <w:t xml:space="preserve"> 1, </w:t>
      </w:r>
      <w:r>
        <w:rPr>
          <w:rFonts w:eastAsiaTheme="minorHAnsi"/>
          <w:color w:val="000000" w:themeColor="text1"/>
          <w:sz w:val="24"/>
          <w:szCs w:val="24"/>
        </w:rPr>
        <w:t>§</w:t>
      </w:r>
      <w:r w:rsidRPr="001B3352">
        <w:rPr>
          <w:rFonts w:eastAsiaTheme="minorHAnsi"/>
          <w:color w:val="000000" w:themeColor="text1"/>
          <w:sz w:val="24"/>
          <w:szCs w:val="24"/>
        </w:rPr>
        <w:t xml:space="preserve"> 23 </w:t>
      </w:r>
      <w:r>
        <w:rPr>
          <w:rFonts w:eastAsiaTheme="minorHAnsi"/>
          <w:color w:val="000000" w:themeColor="text1"/>
          <w:sz w:val="24"/>
          <w:szCs w:val="24"/>
        </w:rPr>
        <w:t>lõige</w:t>
      </w:r>
      <w:r w:rsidRPr="001B3352">
        <w:rPr>
          <w:rFonts w:eastAsiaTheme="minorHAnsi"/>
          <w:color w:val="000000" w:themeColor="text1"/>
          <w:sz w:val="24"/>
          <w:szCs w:val="24"/>
        </w:rPr>
        <w:t xml:space="preserve"> 4,</w:t>
      </w:r>
      <w:bookmarkStart w:id="0" w:name="_Hlk96362120"/>
      <w:r w:rsidRPr="001B3352">
        <w:rPr>
          <w:color w:val="000000" w:themeColor="text1"/>
        </w:rPr>
        <w:t xml:space="preserve"> </w:t>
      </w:r>
      <w:r w:rsidRPr="001B3352">
        <w:rPr>
          <w:rFonts w:eastAsiaTheme="minorHAnsi"/>
          <w:color w:val="000000" w:themeColor="text1"/>
          <w:sz w:val="24"/>
          <w:szCs w:val="24"/>
        </w:rPr>
        <w:t xml:space="preserve">kohaliku omavalitsuse korralduse seaduse (edaspidi KOKS) </w:t>
      </w:r>
      <w:r>
        <w:rPr>
          <w:rFonts w:eastAsiaTheme="minorHAnsi"/>
          <w:color w:val="000000" w:themeColor="text1"/>
          <w:sz w:val="24"/>
          <w:szCs w:val="24"/>
        </w:rPr>
        <w:t>§</w:t>
      </w:r>
      <w:r w:rsidRPr="001B3352">
        <w:rPr>
          <w:rFonts w:eastAsiaTheme="minorHAnsi"/>
          <w:color w:val="000000" w:themeColor="text1"/>
          <w:sz w:val="24"/>
          <w:szCs w:val="24"/>
        </w:rPr>
        <w:t xml:space="preserve"> 53</w:t>
      </w:r>
      <w:r w:rsidRPr="001B3352">
        <w:rPr>
          <w:rFonts w:eastAsiaTheme="minorHAnsi"/>
          <w:color w:val="000000" w:themeColor="text1"/>
          <w:sz w:val="24"/>
          <w:szCs w:val="24"/>
          <w:vertAlign w:val="superscript"/>
        </w:rPr>
        <w:t>1</w:t>
      </w:r>
      <w:r w:rsidRPr="001B3352">
        <w:rPr>
          <w:rFonts w:eastAsiaTheme="minorHAnsi"/>
          <w:color w:val="000000" w:themeColor="text1"/>
          <w:sz w:val="24"/>
          <w:szCs w:val="24"/>
        </w:rPr>
        <w:t xml:space="preserve"> sätestatut ning hinnanud haldusmenetluse käigus kogutud tõendeid ja välja selgitatud asjaolusid.</w:t>
      </w:r>
      <w:bookmarkEnd w:id="0"/>
    </w:p>
    <w:p w14:paraId="10C80521" w14:textId="77777777" w:rsidR="002D0D83" w:rsidRPr="001B3352" w:rsidRDefault="002D0D83" w:rsidP="002D0D83">
      <w:pPr>
        <w:spacing w:after="200"/>
        <w:contextualSpacing/>
        <w:jc w:val="both"/>
        <w:rPr>
          <w:rFonts w:eastAsiaTheme="minorHAnsi"/>
          <w:color w:val="000000" w:themeColor="text1"/>
          <w:sz w:val="24"/>
          <w:szCs w:val="24"/>
        </w:rPr>
      </w:pPr>
    </w:p>
    <w:p w14:paraId="64797AF4" w14:textId="77777777" w:rsidR="002D0D83" w:rsidRPr="001B3352" w:rsidRDefault="002D0D83" w:rsidP="002D0D83">
      <w:pPr>
        <w:spacing w:after="200"/>
        <w:contextualSpacing/>
        <w:jc w:val="both"/>
        <w:rPr>
          <w:rFonts w:eastAsiaTheme="minorHAnsi"/>
          <w:color w:val="000000" w:themeColor="text1"/>
          <w:sz w:val="24"/>
          <w:szCs w:val="24"/>
        </w:rPr>
      </w:pPr>
      <w:r w:rsidRPr="001B3352">
        <w:rPr>
          <w:rFonts w:eastAsiaTheme="minorHAnsi"/>
          <w:color w:val="000000" w:themeColor="text1"/>
          <w:sz w:val="24"/>
          <w:szCs w:val="24"/>
        </w:rPr>
        <w:t>I Ettekirjutuse aluseks olevad õiguslikud ja faktilised asjaolud</w:t>
      </w:r>
      <w:r>
        <w:rPr>
          <w:rFonts w:eastAsiaTheme="minorHAnsi"/>
          <w:color w:val="000000" w:themeColor="text1"/>
          <w:sz w:val="24"/>
          <w:szCs w:val="24"/>
        </w:rPr>
        <w:t>:</w:t>
      </w:r>
    </w:p>
    <w:p w14:paraId="236ECF28" w14:textId="77777777" w:rsidR="002D0D83" w:rsidRPr="001B3352" w:rsidRDefault="002D0D83" w:rsidP="002D0D83">
      <w:pPr>
        <w:spacing w:after="200"/>
        <w:contextualSpacing/>
        <w:jc w:val="both"/>
        <w:rPr>
          <w:rFonts w:eastAsiaTheme="minorHAnsi"/>
          <w:color w:val="000000" w:themeColor="text1"/>
          <w:sz w:val="24"/>
          <w:szCs w:val="24"/>
        </w:rPr>
      </w:pPr>
    </w:p>
    <w:p w14:paraId="6D0E041A" w14:textId="77777777" w:rsidR="002D0D83" w:rsidRDefault="002D0D83" w:rsidP="002D0D83">
      <w:pPr>
        <w:spacing w:after="200"/>
        <w:contextualSpacing/>
        <w:jc w:val="both"/>
        <w:rPr>
          <w:sz w:val="24"/>
          <w:szCs w:val="24"/>
        </w:rPr>
      </w:pPr>
      <w:r>
        <w:rPr>
          <w:color w:val="000000" w:themeColor="text1"/>
          <w:sz w:val="24"/>
          <w:szCs w:val="24"/>
        </w:rPr>
        <w:t>KOKS</w:t>
      </w:r>
      <w:r w:rsidRPr="001B3352">
        <w:rPr>
          <w:color w:val="000000" w:themeColor="text1"/>
          <w:sz w:val="24"/>
          <w:szCs w:val="24"/>
        </w:rPr>
        <w:t xml:space="preserve"> </w:t>
      </w:r>
      <w:r>
        <w:rPr>
          <w:color w:val="000000" w:themeColor="text1"/>
          <w:sz w:val="24"/>
          <w:szCs w:val="24"/>
        </w:rPr>
        <w:t>§</w:t>
      </w:r>
      <w:r w:rsidRPr="001B3352">
        <w:rPr>
          <w:color w:val="000000" w:themeColor="text1"/>
          <w:sz w:val="24"/>
          <w:szCs w:val="24"/>
        </w:rPr>
        <w:t xml:space="preserve"> </w:t>
      </w:r>
      <w:r>
        <w:rPr>
          <w:color w:val="000000" w:themeColor="text1"/>
          <w:sz w:val="24"/>
          <w:szCs w:val="24"/>
        </w:rPr>
        <w:t>53</w:t>
      </w:r>
      <w:r>
        <w:rPr>
          <w:color w:val="000000" w:themeColor="text1"/>
          <w:sz w:val="24"/>
          <w:szCs w:val="24"/>
          <w:vertAlign w:val="superscript"/>
        </w:rPr>
        <w:t>1</w:t>
      </w:r>
      <w:r w:rsidRPr="001B3352">
        <w:rPr>
          <w:color w:val="000000" w:themeColor="text1"/>
          <w:sz w:val="24"/>
          <w:szCs w:val="24"/>
        </w:rPr>
        <w:t xml:space="preserve"> </w:t>
      </w:r>
      <w:r w:rsidRPr="0000369F">
        <w:rPr>
          <w:color w:val="000000" w:themeColor="text1"/>
          <w:sz w:val="24"/>
          <w:szCs w:val="24"/>
        </w:rPr>
        <w:t xml:space="preserve">kohaselt </w:t>
      </w:r>
      <w:r>
        <w:rPr>
          <w:color w:val="000000" w:themeColor="text1"/>
          <w:sz w:val="24"/>
          <w:szCs w:val="24"/>
        </w:rPr>
        <w:t>võib k</w:t>
      </w:r>
      <w:r w:rsidRPr="0000369F">
        <w:rPr>
          <w:color w:val="202020"/>
          <w:sz w:val="24"/>
          <w:szCs w:val="24"/>
          <w:shd w:val="clear" w:color="auto" w:fill="FFFFFF"/>
        </w:rPr>
        <w:t>ohalik omavalitsus moodustada valla- või linnavalitsuse korrakaitseüksuse või nimetada ametisse korrakaitsega tegeleva ametniku, kelle põhiülesanne on osaleda avaliku korra tagamisel ja teostada valla- või linnavolikogu poolt vastuvõetud eeskirjade täitmise üle järelevalvet kohaliku omavalitsuse määratud tööpiirkonnas.</w:t>
      </w:r>
      <w:r w:rsidRPr="00952034">
        <w:rPr>
          <w:color w:val="202020"/>
          <w:sz w:val="24"/>
          <w:szCs w:val="24"/>
          <w:shd w:val="clear" w:color="auto" w:fill="FFFFFF"/>
        </w:rPr>
        <w:t xml:space="preserve"> </w:t>
      </w:r>
      <w:r>
        <w:rPr>
          <w:color w:val="202020"/>
          <w:sz w:val="24"/>
          <w:szCs w:val="24"/>
          <w:shd w:val="clear" w:color="auto" w:fill="FFFFFF"/>
        </w:rPr>
        <w:t>Põltsamaa vallas on vallavanema käskkirjaga kinnitatudjärelevalvespetsialisti</w:t>
      </w:r>
      <w:r>
        <w:rPr>
          <w:sz w:val="24"/>
          <w:szCs w:val="24"/>
        </w:rPr>
        <w:t xml:space="preserve"> ametijuhend, mille kohaselt </w:t>
      </w:r>
      <w:r w:rsidRPr="0000369F">
        <w:rPr>
          <w:color w:val="202020"/>
          <w:sz w:val="24"/>
          <w:szCs w:val="24"/>
          <w:shd w:val="clear" w:color="auto" w:fill="FFFFFF"/>
        </w:rPr>
        <w:t xml:space="preserve">valla- või linnavolikogu poolt vastuvõetud eeskirjade täitmise üle järelevalvet </w:t>
      </w:r>
      <w:r>
        <w:rPr>
          <w:sz w:val="24"/>
          <w:szCs w:val="24"/>
          <w:shd w:val="clear" w:color="auto" w:fill="FFFFFF"/>
        </w:rPr>
        <w:t xml:space="preserve">teostab </w:t>
      </w:r>
      <w:r>
        <w:rPr>
          <w:sz w:val="24"/>
          <w:szCs w:val="24"/>
        </w:rPr>
        <w:t>järelevalvespetsialist.</w:t>
      </w:r>
    </w:p>
    <w:p w14:paraId="4DC039BA" w14:textId="77777777" w:rsidR="002D0D83" w:rsidRDefault="002D0D83" w:rsidP="002D0D83">
      <w:pPr>
        <w:spacing w:after="200"/>
        <w:contextualSpacing/>
        <w:jc w:val="both"/>
        <w:rPr>
          <w:sz w:val="24"/>
          <w:szCs w:val="24"/>
        </w:rPr>
      </w:pPr>
    </w:p>
    <w:p w14:paraId="62737E24" w14:textId="77777777" w:rsidR="002D0D83" w:rsidRPr="00CB729A" w:rsidRDefault="002D0D83" w:rsidP="002D0D83">
      <w:pPr>
        <w:spacing w:after="200"/>
        <w:contextualSpacing/>
        <w:jc w:val="both"/>
        <w:rPr>
          <w:rFonts w:eastAsiaTheme="minorHAnsi"/>
          <w:sz w:val="24"/>
          <w:szCs w:val="24"/>
        </w:rPr>
      </w:pPr>
      <w:r w:rsidRPr="00CB729A">
        <w:rPr>
          <w:sz w:val="24"/>
          <w:szCs w:val="24"/>
        </w:rPr>
        <w:t xml:space="preserve">Kinnistusraamatu andmetel </w:t>
      </w:r>
      <w:r w:rsidRPr="00CB729A">
        <w:rPr>
          <w:rFonts w:eastAsiaTheme="minorHAnsi"/>
          <w:sz w:val="24"/>
          <w:szCs w:val="24"/>
        </w:rPr>
        <w:t xml:space="preserve">Põltsamaa vallas Puurmani alevikus Jõgeva mnt 1 katastritunnusega </w:t>
      </w:r>
      <w:r w:rsidRPr="00CB729A">
        <w:rPr>
          <w:sz w:val="24"/>
          <w:szCs w:val="24"/>
          <w:shd w:val="clear" w:color="auto" w:fill="FFFFFF"/>
        </w:rPr>
        <w:t>61102:002:0194</w:t>
      </w:r>
      <w:r w:rsidRPr="00CB729A">
        <w:rPr>
          <w:rFonts w:eastAsiaTheme="minorHAnsi"/>
          <w:sz w:val="24"/>
          <w:szCs w:val="24"/>
        </w:rPr>
        <w:t xml:space="preserve">, 100% ärimaa, pindala </w:t>
      </w:r>
      <w:r w:rsidRPr="00CB729A">
        <w:rPr>
          <w:sz w:val="24"/>
          <w:szCs w:val="24"/>
          <w:shd w:val="clear" w:color="auto" w:fill="FFFFFF"/>
        </w:rPr>
        <w:t>3022 m²</w:t>
      </w:r>
      <w:r w:rsidRPr="00CB729A">
        <w:rPr>
          <w:rFonts w:eastAsiaTheme="minorHAnsi"/>
          <w:sz w:val="24"/>
          <w:szCs w:val="24"/>
        </w:rPr>
        <w:t xml:space="preserve">, registriosa nr </w:t>
      </w:r>
      <w:hyperlink r:id="rId7" w:tgtFrame="_blank" w:history="1">
        <w:r w:rsidRPr="00CB729A">
          <w:rPr>
            <w:sz w:val="24"/>
            <w:szCs w:val="24"/>
            <w:shd w:val="clear" w:color="auto" w:fill="FFFFFF"/>
          </w:rPr>
          <w:t>2475735</w:t>
        </w:r>
      </w:hyperlink>
      <w:r w:rsidRPr="00CB729A">
        <w:rPr>
          <w:rFonts w:eastAsiaTheme="minorHAnsi"/>
          <w:sz w:val="24"/>
          <w:szCs w:val="24"/>
        </w:rPr>
        <w:t xml:space="preserve"> omanik on alates 12.11.2019 Raharendi OÜ (registrikood 11441813). </w:t>
      </w:r>
    </w:p>
    <w:p w14:paraId="03BB28A9" w14:textId="77777777" w:rsidR="002D0D83" w:rsidRDefault="002D0D83" w:rsidP="002D0D83">
      <w:pPr>
        <w:spacing w:after="200"/>
        <w:contextualSpacing/>
        <w:jc w:val="both"/>
        <w:rPr>
          <w:rFonts w:eastAsiaTheme="minorHAnsi"/>
          <w:color w:val="000000" w:themeColor="text1"/>
          <w:sz w:val="24"/>
          <w:szCs w:val="24"/>
        </w:rPr>
      </w:pPr>
    </w:p>
    <w:p w14:paraId="3E139F5B" w14:textId="732A4AFA" w:rsidR="002D0D83" w:rsidRDefault="002D0D83" w:rsidP="002D0D83">
      <w:pPr>
        <w:spacing w:after="200"/>
        <w:contextualSpacing/>
        <w:jc w:val="both"/>
        <w:rPr>
          <w:rFonts w:eastAsiaTheme="minorHAnsi"/>
          <w:sz w:val="24"/>
          <w:szCs w:val="24"/>
        </w:rPr>
      </w:pPr>
      <w:r>
        <w:rPr>
          <w:sz w:val="24"/>
          <w:szCs w:val="24"/>
        </w:rPr>
        <w:fldChar w:fldCharType="begin"/>
      </w:r>
      <w:r w:rsidR="00371FAB">
        <w:rPr>
          <w:sz w:val="24"/>
          <w:szCs w:val="24"/>
        </w:rPr>
        <w:instrText xml:space="preserve"> delta_regDateTime  \* MERGEFORMAT</w:instrText>
      </w:r>
      <w:r>
        <w:rPr>
          <w:sz w:val="24"/>
          <w:szCs w:val="24"/>
        </w:rPr>
        <w:fldChar w:fldCharType="separate"/>
      </w:r>
      <w:r w:rsidR="00371FAB">
        <w:rPr>
          <w:sz w:val="24"/>
          <w:szCs w:val="24"/>
        </w:rPr>
        <w:t>20.04.2022</w:t>
      </w:r>
      <w:r>
        <w:rPr>
          <w:sz w:val="24"/>
          <w:szCs w:val="24"/>
        </w:rPr>
        <w:fldChar w:fldCharType="end"/>
      </w:r>
      <w:r>
        <w:rPr>
          <w:sz w:val="24"/>
          <w:szCs w:val="24"/>
        </w:rPr>
        <w:t xml:space="preserve"> koostas Põltsamaa Vallavalitsuse järelevalvespetsialist ettekirjutuse Raharendi OÜ-le nõudega </w:t>
      </w:r>
      <w:r>
        <w:rPr>
          <w:rFonts w:eastAsiaTheme="minorHAnsi"/>
          <w:sz w:val="24"/>
          <w:szCs w:val="24"/>
        </w:rPr>
        <w:t>v</w:t>
      </w:r>
      <w:r w:rsidRPr="002916FB">
        <w:rPr>
          <w:rFonts w:eastAsiaTheme="minorHAnsi"/>
          <w:sz w:val="24"/>
          <w:szCs w:val="24"/>
        </w:rPr>
        <w:t xml:space="preserve">iia </w:t>
      </w:r>
      <w:r>
        <w:rPr>
          <w:rFonts w:eastAsiaTheme="minorHAnsi"/>
          <w:sz w:val="24"/>
          <w:szCs w:val="24"/>
        </w:rPr>
        <w:t xml:space="preserve">Põltsamaa vallas Puurmani alevikus Jõgeva mnt 1 </w:t>
      </w:r>
      <w:r w:rsidRPr="002916FB">
        <w:rPr>
          <w:rFonts w:eastAsiaTheme="minorHAnsi"/>
          <w:sz w:val="24"/>
          <w:szCs w:val="24"/>
        </w:rPr>
        <w:t>kinnistul olev meiereihoone ehitisregistri koodiga 120281342 vastavusse ehitusseadustiku nõuetega</w:t>
      </w:r>
      <w:r>
        <w:rPr>
          <w:rFonts w:eastAsiaTheme="minorHAnsi"/>
          <w:sz w:val="24"/>
          <w:szCs w:val="24"/>
        </w:rPr>
        <w:t>.</w:t>
      </w:r>
      <w:r w:rsidRPr="002916FB">
        <w:rPr>
          <w:rFonts w:eastAsiaTheme="minorHAnsi"/>
          <w:sz w:val="24"/>
          <w:szCs w:val="24"/>
        </w:rPr>
        <w:t xml:space="preserve"> </w:t>
      </w:r>
      <w:r>
        <w:rPr>
          <w:rFonts w:eastAsiaTheme="minorHAnsi"/>
          <w:sz w:val="24"/>
          <w:szCs w:val="24"/>
        </w:rPr>
        <w:t>S</w:t>
      </w:r>
      <w:r w:rsidRPr="002916FB">
        <w:rPr>
          <w:rFonts w:eastAsiaTheme="minorHAnsi"/>
          <w:sz w:val="24"/>
          <w:szCs w:val="24"/>
        </w:rPr>
        <w:t xml:space="preserve">elleks koostada kas ehitusprojekt hoone lammutamiseks ja lammutada hoone lubatud ulatuses või hoone renoveerida </w:t>
      </w:r>
      <w:proofErr w:type="spellStart"/>
      <w:r w:rsidRPr="002916FB">
        <w:rPr>
          <w:rFonts w:eastAsiaTheme="minorHAnsi"/>
          <w:sz w:val="24"/>
          <w:szCs w:val="24"/>
        </w:rPr>
        <w:t>EhS</w:t>
      </w:r>
      <w:proofErr w:type="spellEnd"/>
      <w:r w:rsidRPr="002916FB">
        <w:rPr>
          <w:rFonts w:eastAsiaTheme="minorHAnsi"/>
          <w:sz w:val="24"/>
          <w:szCs w:val="24"/>
        </w:rPr>
        <w:t xml:space="preserve"> ja muudes asjakohastes õigusaktides sätestatud nõudeid järgides.</w:t>
      </w:r>
    </w:p>
    <w:p w14:paraId="11D5363C" w14:textId="77777777" w:rsidR="002D0D83" w:rsidRDefault="002D0D83" w:rsidP="002D0D83">
      <w:pPr>
        <w:spacing w:after="200"/>
        <w:contextualSpacing/>
        <w:jc w:val="both"/>
        <w:rPr>
          <w:rFonts w:eastAsiaTheme="minorHAnsi"/>
          <w:sz w:val="24"/>
          <w:szCs w:val="24"/>
        </w:rPr>
      </w:pPr>
    </w:p>
    <w:p w14:paraId="3B8E5CE9" w14:textId="31313DE3" w:rsidR="002D0D83" w:rsidRDefault="002D0D83" w:rsidP="002D0D83">
      <w:pPr>
        <w:spacing w:after="200"/>
        <w:contextualSpacing/>
        <w:jc w:val="both"/>
        <w:rPr>
          <w:rFonts w:eastAsiaTheme="minorHAnsi"/>
          <w:sz w:val="24"/>
          <w:szCs w:val="24"/>
        </w:rPr>
      </w:pPr>
      <w:r>
        <w:rPr>
          <w:rFonts w:eastAsiaTheme="minorHAnsi"/>
          <w:sz w:val="24"/>
          <w:szCs w:val="24"/>
        </w:rPr>
        <w:t xml:space="preserve">Detsembrikuus 2020 aastal hoone lammutati, ehitusjäätmed jäeti kinnistule. Sellest hetkest alates </w:t>
      </w:r>
      <w:r>
        <w:rPr>
          <w:rFonts w:eastAsiaTheme="minorHAnsi"/>
          <w:sz w:val="24"/>
          <w:szCs w:val="24"/>
        </w:rPr>
        <w:lastRenderedPageBreak/>
        <w:t>on Põltsamaa Vallavalitsus korduvalt juhtinud kinnistuomaniku tähelepanu sellele, et kinnistu on korrastamata, kinnistule on ladustatud ehitusjäätmete hunnikud ja seetõttu ei vasta kinnistu seisukord heakorraeeskirjas sätestatud nõuetele.</w:t>
      </w:r>
    </w:p>
    <w:p w14:paraId="5F8F2A90" w14:textId="77777777" w:rsidR="002D0D83" w:rsidRDefault="002D0D83" w:rsidP="002D0D83">
      <w:pPr>
        <w:spacing w:after="200"/>
        <w:contextualSpacing/>
        <w:jc w:val="both"/>
        <w:rPr>
          <w:rFonts w:eastAsiaTheme="minorHAnsi"/>
          <w:sz w:val="24"/>
          <w:szCs w:val="24"/>
        </w:rPr>
      </w:pPr>
    </w:p>
    <w:p w14:paraId="1260C0F0" w14:textId="77777777" w:rsidR="002D0D83" w:rsidRPr="001B3352" w:rsidRDefault="002D0D83" w:rsidP="002D0D83">
      <w:pPr>
        <w:spacing w:after="200"/>
        <w:contextualSpacing/>
        <w:jc w:val="both"/>
        <w:rPr>
          <w:color w:val="000000" w:themeColor="text1"/>
          <w:sz w:val="24"/>
          <w:szCs w:val="24"/>
        </w:rPr>
      </w:pPr>
      <w:r>
        <w:rPr>
          <w:sz w:val="24"/>
          <w:szCs w:val="24"/>
        </w:rPr>
        <w:t>Põltsamaa valla heakorraeeskirja § 3 lõige 1 punkt 1 järgi peavad kinnistu omanikud hoidma korras oma kinnistu ja piirdeaia olemasolul tagama selle korrashoiu ning vältima kinnistu risustamist ja kinnistult prahi, pori, tolmu kandumist sõidu- ja kõnniteele ning naaberkinnistule.</w:t>
      </w:r>
    </w:p>
    <w:p w14:paraId="24D67CDF" w14:textId="77777777" w:rsidR="002D0D83" w:rsidRDefault="002D0D83" w:rsidP="002D0D83"/>
    <w:p w14:paraId="53814E01" w14:textId="77777777" w:rsidR="002D0D83" w:rsidRDefault="002D0D83" w:rsidP="002D0D83">
      <w:pPr>
        <w:spacing w:after="200"/>
        <w:contextualSpacing/>
        <w:jc w:val="both"/>
        <w:rPr>
          <w:rFonts w:eastAsiaTheme="minorHAnsi"/>
          <w:sz w:val="24"/>
          <w:szCs w:val="24"/>
        </w:rPr>
      </w:pPr>
      <w:r w:rsidRPr="00115CD4">
        <w:rPr>
          <w:sz w:val="24"/>
          <w:szCs w:val="24"/>
        </w:rPr>
        <w:t xml:space="preserve">Olles 8.02 2022 visuaalsel vaatlusel tuvastanud, et Puurmani alevikus Jõgeva mnt 1 kinnistu ei vasta endiselt heakorraeeskirja nõuetele saatis Põltsamaa Vallavalitsuse järelevalvespetsialist 9.02.2022 Raharendi OÜ-le teatise järelevalvemenetluse alustamise kohta. </w:t>
      </w:r>
      <w:r w:rsidRPr="00115CD4">
        <w:rPr>
          <w:rFonts w:eastAsiaTheme="minorHAnsi"/>
          <w:sz w:val="24"/>
          <w:szCs w:val="24"/>
        </w:rPr>
        <w:t xml:space="preserve">(registreeritud dokumendiregistris </w:t>
      </w:r>
      <w:r w:rsidRPr="00115CD4">
        <w:rPr>
          <w:color w:val="2D2C2D"/>
          <w:sz w:val="24"/>
          <w:szCs w:val="24"/>
          <w:shd w:val="clear" w:color="auto" w:fill="FFFFFF"/>
        </w:rPr>
        <w:t>9.02.2022</w:t>
      </w:r>
      <w:r w:rsidRPr="00115CD4">
        <w:rPr>
          <w:rFonts w:eastAsiaTheme="minorHAnsi"/>
          <w:sz w:val="24"/>
          <w:szCs w:val="24"/>
        </w:rPr>
        <w:t xml:space="preserve"> nr </w:t>
      </w:r>
      <w:r w:rsidRPr="00115CD4">
        <w:rPr>
          <w:color w:val="2D2C2D"/>
          <w:sz w:val="24"/>
          <w:szCs w:val="24"/>
          <w:shd w:val="clear" w:color="auto" w:fill="FFFFFF"/>
        </w:rPr>
        <w:t>4-12/2022/294-1</w:t>
      </w:r>
      <w:r w:rsidRPr="00115CD4">
        <w:rPr>
          <w:rFonts w:eastAsiaTheme="minorHAnsi"/>
          <w:sz w:val="24"/>
          <w:szCs w:val="24"/>
        </w:rPr>
        <w:t>).</w:t>
      </w:r>
    </w:p>
    <w:p w14:paraId="229A51C9" w14:textId="77777777" w:rsidR="002D0D83" w:rsidRPr="00115CD4" w:rsidRDefault="002D0D83" w:rsidP="002D0D83">
      <w:pPr>
        <w:spacing w:after="200"/>
        <w:contextualSpacing/>
        <w:jc w:val="both"/>
        <w:rPr>
          <w:sz w:val="24"/>
          <w:szCs w:val="24"/>
        </w:rPr>
      </w:pPr>
    </w:p>
    <w:p w14:paraId="15404232" w14:textId="77777777" w:rsidR="002D0D83" w:rsidRDefault="002D0D83" w:rsidP="002D0D83">
      <w:pPr>
        <w:spacing w:after="200"/>
        <w:contextualSpacing/>
        <w:jc w:val="both"/>
        <w:rPr>
          <w:sz w:val="24"/>
          <w:szCs w:val="24"/>
        </w:rPr>
      </w:pPr>
      <w:r w:rsidRPr="00DF0310">
        <w:rPr>
          <w:sz w:val="24"/>
          <w:szCs w:val="24"/>
        </w:rPr>
        <w:t xml:space="preserve">Kinnistu omanikult paluti kirjalikku selgitust kinnistu heakorra nõuetele mittevastavuse </w:t>
      </w:r>
      <w:r>
        <w:rPr>
          <w:sz w:val="24"/>
          <w:szCs w:val="24"/>
        </w:rPr>
        <w:t>kohta</w:t>
      </w:r>
      <w:r w:rsidRPr="00DF0310">
        <w:rPr>
          <w:sz w:val="24"/>
          <w:szCs w:val="24"/>
        </w:rPr>
        <w:t xml:space="preserve"> ja sooviti omaniku</w:t>
      </w:r>
      <w:r>
        <w:rPr>
          <w:sz w:val="24"/>
          <w:szCs w:val="24"/>
        </w:rPr>
        <w:t>lt</w:t>
      </w:r>
      <w:r w:rsidRPr="00DF0310">
        <w:rPr>
          <w:sz w:val="24"/>
          <w:szCs w:val="24"/>
        </w:rPr>
        <w:t xml:space="preserve"> lahenduse pakkumist tekkinud probleemi likvideerimiseks.</w:t>
      </w:r>
    </w:p>
    <w:p w14:paraId="5D383827" w14:textId="77777777" w:rsidR="002D0D83" w:rsidRDefault="002D0D83" w:rsidP="002D0D83">
      <w:pPr>
        <w:spacing w:after="200"/>
        <w:contextualSpacing/>
        <w:jc w:val="both"/>
        <w:rPr>
          <w:sz w:val="24"/>
          <w:szCs w:val="24"/>
        </w:rPr>
      </w:pPr>
    </w:p>
    <w:p w14:paraId="50CF0EA7" w14:textId="77777777" w:rsidR="002D0D83" w:rsidRPr="00D81590" w:rsidRDefault="002D0D83" w:rsidP="002D0D83">
      <w:pPr>
        <w:spacing w:after="200"/>
        <w:contextualSpacing/>
        <w:jc w:val="both"/>
        <w:rPr>
          <w:rFonts w:eastAsiaTheme="minorHAnsi"/>
          <w:sz w:val="24"/>
          <w:szCs w:val="24"/>
        </w:rPr>
      </w:pPr>
      <w:r w:rsidRPr="00D81590">
        <w:rPr>
          <w:sz w:val="24"/>
          <w:szCs w:val="24"/>
        </w:rPr>
        <w:t xml:space="preserve">Raharendi OÜ saatis vastuskirja 15.02.2022 selgitustega, et nemad on hooldustööd ammu tellinud, kuid keskkonnaametilt ei ole nemad tänase päevani saanud </w:t>
      </w:r>
      <w:proofErr w:type="spellStart"/>
      <w:r w:rsidRPr="00D81590">
        <w:rPr>
          <w:sz w:val="24"/>
          <w:szCs w:val="24"/>
        </w:rPr>
        <w:t>kooskõlastust</w:t>
      </w:r>
      <w:proofErr w:type="spellEnd"/>
      <w:r w:rsidRPr="00D81590">
        <w:rPr>
          <w:sz w:val="24"/>
          <w:szCs w:val="24"/>
        </w:rPr>
        <w:t xml:space="preserve"> tööde teostamiseks. Nemad optimistlikult arvasid,</w:t>
      </w:r>
      <w:r>
        <w:rPr>
          <w:sz w:val="24"/>
          <w:szCs w:val="24"/>
        </w:rPr>
        <w:t xml:space="preserve"> </w:t>
      </w:r>
      <w:r w:rsidRPr="00D81590">
        <w:rPr>
          <w:sz w:val="24"/>
          <w:szCs w:val="24"/>
        </w:rPr>
        <w:t>et heakorratööd teostatakse juba 2021 suvel, kuid hetkel puudub selge arusaam ajagraafikust.</w:t>
      </w:r>
    </w:p>
    <w:p w14:paraId="3271F862" w14:textId="77777777" w:rsidR="002D0D83" w:rsidRDefault="002D0D83" w:rsidP="002D0D83">
      <w:pPr>
        <w:spacing w:after="200"/>
        <w:contextualSpacing/>
        <w:jc w:val="both"/>
        <w:rPr>
          <w:rFonts w:eastAsiaTheme="minorHAnsi"/>
          <w:sz w:val="24"/>
          <w:szCs w:val="24"/>
        </w:rPr>
      </w:pPr>
    </w:p>
    <w:p w14:paraId="595287AA" w14:textId="77777777" w:rsidR="002D0D83" w:rsidRDefault="002D0D83" w:rsidP="002D0D83">
      <w:pPr>
        <w:spacing w:after="200"/>
        <w:contextualSpacing/>
        <w:jc w:val="both"/>
        <w:rPr>
          <w:rFonts w:eastAsiaTheme="minorHAnsi"/>
          <w:sz w:val="24"/>
          <w:szCs w:val="24"/>
        </w:rPr>
      </w:pPr>
      <w:r>
        <w:rPr>
          <w:rFonts w:eastAsiaTheme="minorHAnsi"/>
          <w:color w:val="000000" w:themeColor="text1"/>
          <w:sz w:val="24"/>
          <w:szCs w:val="24"/>
        </w:rPr>
        <w:t>20.04.2022 teostatud paikvaatlusel</w:t>
      </w:r>
      <w:r w:rsidRPr="001B3352">
        <w:rPr>
          <w:rFonts w:eastAsiaTheme="minorHAnsi"/>
          <w:color w:val="000000" w:themeColor="text1"/>
          <w:sz w:val="24"/>
          <w:szCs w:val="24"/>
        </w:rPr>
        <w:t xml:space="preserve"> tuvastas Põltsamaa Vallavalitsus</w:t>
      </w:r>
      <w:r>
        <w:rPr>
          <w:rFonts w:eastAsiaTheme="minorHAnsi"/>
          <w:color w:val="000000" w:themeColor="text1"/>
          <w:sz w:val="24"/>
          <w:szCs w:val="24"/>
        </w:rPr>
        <w:t>e järelevalvespetsialist</w:t>
      </w:r>
      <w:r w:rsidRPr="001B3352">
        <w:rPr>
          <w:rFonts w:eastAsiaTheme="minorHAnsi"/>
          <w:color w:val="000000" w:themeColor="text1"/>
          <w:sz w:val="24"/>
          <w:szCs w:val="24"/>
        </w:rPr>
        <w:t xml:space="preserve">, et </w:t>
      </w:r>
      <w:r>
        <w:rPr>
          <w:rFonts w:eastAsiaTheme="minorHAnsi"/>
          <w:color w:val="000000" w:themeColor="text1"/>
          <w:sz w:val="24"/>
          <w:szCs w:val="24"/>
        </w:rPr>
        <w:t xml:space="preserve">Puurmani alevikus Jõgeva mnt 1 </w:t>
      </w:r>
      <w:r w:rsidRPr="001B3352">
        <w:rPr>
          <w:rFonts w:eastAsiaTheme="minorHAnsi"/>
          <w:color w:val="000000" w:themeColor="text1"/>
          <w:sz w:val="24"/>
          <w:szCs w:val="24"/>
        </w:rPr>
        <w:t xml:space="preserve">asuv </w:t>
      </w:r>
      <w:r>
        <w:rPr>
          <w:rFonts w:eastAsiaTheme="minorHAnsi"/>
          <w:color w:val="000000" w:themeColor="text1"/>
          <w:sz w:val="24"/>
          <w:szCs w:val="24"/>
        </w:rPr>
        <w:t>kinnistu</w:t>
      </w:r>
      <w:r w:rsidRPr="001B3352">
        <w:rPr>
          <w:rFonts w:eastAsiaTheme="minorHAnsi"/>
          <w:color w:val="000000" w:themeColor="text1"/>
          <w:sz w:val="24"/>
          <w:szCs w:val="24"/>
        </w:rPr>
        <w:t xml:space="preserve"> seisukord </w:t>
      </w:r>
      <w:r>
        <w:rPr>
          <w:rFonts w:eastAsiaTheme="minorHAnsi"/>
          <w:color w:val="000000" w:themeColor="text1"/>
          <w:sz w:val="24"/>
          <w:szCs w:val="24"/>
        </w:rPr>
        <w:t xml:space="preserve">ei vasta jätkuvalt Põltsamaa valla territooriumil kehtivate heakorraeeskirja nõuetele. Kinnistu omanik kinnistu korrastamiseks vajalikke töid teostanud ei ole. </w:t>
      </w:r>
      <w:r>
        <w:rPr>
          <w:rFonts w:eastAsiaTheme="minorHAnsi"/>
          <w:sz w:val="24"/>
          <w:szCs w:val="24"/>
        </w:rPr>
        <w:t>K</w:t>
      </w:r>
      <w:r w:rsidRPr="00776B49">
        <w:rPr>
          <w:rFonts w:eastAsiaTheme="minorHAnsi"/>
          <w:sz w:val="24"/>
          <w:szCs w:val="24"/>
        </w:rPr>
        <w:t>innistu katastritunnusega 61102:002:0194</w:t>
      </w:r>
      <w:r>
        <w:rPr>
          <w:rFonts w:eastAsiaTheme="minorHAnsi"/>
          <w:sz w:val="24"/>
          <w:szCs w:val="24"/>
        </w:rPr>
        <w:t xml:space="preserve"> </w:t>
      </w:r>
      <w:r w:rsidRPr="00776B49">
        <w:rPr>
          <w:rFonts w:eastAsiaTheme="minorHAnsi"/>
          <w:sz w:val="24"/>
          <w:szCs w:val="24"/>
        </w:rPr>
        <w:t xml:space="preserve">asub Puurmani aleviku keskel. </w:t>
      </w:r>
      <w:r>
        <w:rPr>
          <w:rFonts w:eastAsiaTheme="minorHAnsi"/>
          <w:sz w:val="24"/>
          <w:szCs w:val="24"/>
        </w:rPr>
        <w:t>Kinnistu</w:t>
      </w:r>
      <w:r w:rsidRPr="00776B49">
        <w:rPr>
          <w:rFonts w:eastAsiaTheme="minorHAnsi"/>
          <w:sz w:val="24"/>
          <w:szCs w:val="24"/>
        </w:rPr>
        <w:t xml:space="preserve"> eest kulgeb Puurmani-Tabivere tee nr 14180, kattega tee seisunditase 2. </w:t>
      </w:r>
      <w:r>
        <w:rPr>
          <w:rFonts w:eastAsiaTheme="minorHAnsi"/>
          <w:sz w:val="24"/>
          <w:szCs w:val="24"/>
        </w:rPr>
        <w:t>Kinnistu on piiratud ehitusaiaga, kinnistul asuvad kõrged lammutusjäätmete hunnikud (kivi, puit)</w:t>
      </w:r>
    </w:p>
    <w:p w14:paraId="4E2B6A36" w14:textId="77777777" w:rsidR="002D0D83" w:rsidRDefault="002D0D83" w:rsidP="002D0D83">
      <w:pPr>
        <w:spacing w:after="200"/>
        <w:contextualSpacing/>
        <w:jc w:val="both"/>
        <w:rPr>
          <w:rFonts w:eastAsiaTheme="minorHAnsi"/>
          <w:color w:val="000000" w:themeColor="text1"/>
          <w:sz w:val="24"/>
          <w:szCs w:val="24"/>
        </w:rPr>
      </w:pPr>
    </w:p>
    <w:p w14:paraId="72967135" w14:textId="77777777" w:rsidR="002D0D83" w:rsidRPr="001B3352" w:rsidRDefault="002D0D83" w:rsidP="002D0D83">
      <w:pPr>
        <w:contextualSpacing/>
        <w:jc w:val="both"/>
        <w:rPr>
          <w:color w:val="000000" w:themeColor="text1"/>
          <w:sz w:val="24"/>
          <w:szCs w:val="24"/>
        </w:rPr>
      </w:pPr>
      <w:r w:rsidRPr="001B3352">
        <w:rPr>
          <w:color w:val="000000" w:themeColor="text1"/>
          <w:sz w:val="24"/>
          <w:szCs w:val="24"/>
        </w:rPr>
        <w:t xml:space="preserve">Paikvaatluse korraldust ei ole haldusmenetluse seaduses üksikasjalikult reguleeritud, mistõttu määrab selle üksikasjad haldusorgan kaalutlusõiguse alusel (haldusmenetluse seadus, edaspidi HMS, </w:t>
      </w:r>
      <w:r>
        <w:rPr>
          <w:color w:val="000000" w:themeColor="text1"/>
          <w:sz w:val="24"/>
          <w:szCs w:val="24"/>
        </w:rPr>
        <w:t>§</w:t>
      </w:r>
      <w:r w:rsidRPr="001B3352">
        <w:rPr>
          <w:color w:val="000000" w:themeColor="text1"/>
          <w:sz w:val="24"/>
          <w:szCs w:val="24"/>
        </w:rPr>
        <w:t xml:space="preserve"> 5 l</w:t>
      </w:r>
      <w:r>
        <w:rPr>
          <w:color w:val="000000" w:themeColor="text1"/>
          <w:sz w:val="24"/>
          <w:szCs w:val="24"/>
        </w:rPr>
        <w:t>õige</w:t>
      </w:r>
      <w:r w:rsidRPr="001B3352">
        <w:rPr>
          <w:color w:val="000000" w:themeColor="text1"/>
          <w:sz w:val="24"/>
          <w:szCs w:val="24"/>
        </w:rPr>
        <w:t xml:space="preserve"> 2).</w:t>
      </w:r>
    </w:p>
    <w:p w14:paraId="1081E50F" w14:textId="77777777" w:rsidR="002D0D83" w:rsidRDefault="002D0D83" w:rsidP="002D0D83">
      <w:pPr>
        <w:widowControl/>
        <w:overflowPunct/>
        <w:autoSpaceDE/>
        <w:autoSpaceDN/>
        <w:adjustRightInd/>
        <w:spacing w:after="200"/>
        <w:contextualSpacing/>
        <w:jc w:val="both"/>
        <w:textAlignment w:val="auto"/>
        <w:rPr>
          <w:rFonts w:eastAsiaTheme="minorHAnsi"/>
          <w:sz w:val="24"/>
          <w:szCs w:val="24"/>
        </w:rPr>
      </w:pPr>
    </w:p>
    <w:p w14:paraId="623D2C04" w14:textId="77777777" w:rsidR="002D0D83" w:rsidRPr="00776B49" w:rsidRDefault="002D0D83" w:rsidP="002D0D83">
      <w:pPr>
        <w:widowControl/>
        <w:overflowPunct/>
        <w:autoSpaceDE/>
        <w:autoSpaceDN/>
        <w:adjustRightInd/>
        <w:spacing w:after="200"/>
        <w:contextualSpacing/>
        <w:jc w:val="both"/>
        <w:textAlignment w:val="auto"/>
        <w:rPr>
          <w:rFonts w:eastAsiaTheme="minorHAnsi"/>
          <w:sz w:val="24"/>
          <w:szCs w:val="24"/>
        </w:rPr>
      </w:pPr>
      <w:r w:rsidRPr="00776B49">
        <w:rPr>
          <w:rFonts w:eastAsiaTheme="minorHAnsi"/>
          <w:sz w:val="24"/>
          <w:szCs w:val="24"/>
        </w:rPr>
        <w:t>Paikvaatlus protokolliti (lisa 1).</w:t>
      </w:r>
    </w:p>
    <w:p w14:paraId="5FCE7ECD" w14:textId="77777777" w:rsidR="002D0D83" w:rsidRPr="001B3352" w:rsidRDefault="002D0D83" w:rsidP="002D0D83">
      <w:pPr>
        <w:contextualSpacing/>
        <w:jc w:val="both"/>
        <w:rPr>
          <w:color w:val="000000" w:themeColor="text1"/>
          <w:sz w:val="24"/>
          <w:szCs w:val="24"/>
        </w:rPr>
      </w:pPr>
    </w:p>
    <w:p w14:paraId="0FE36727" w14:textId="77777777" w:rsidR="002D0D83" w:rsidRDefault="002D0D83" w:rsidP="002D0D83">
      <w:pPr>
        <w:contextualSpacing/>
        <w:jc w:val="both"/>
        <w:rPr>
          <w:rFonts w:eastAsiaTheme="minorHAnsi"/>
          <w:sz w:val="24"/>
          <w:szCs w:val="24"/>
        </w:rPr>
      </w:pPr>
      <w:r w:rsidRPr="002916FB">
        <w:rPr>
          <w:rFonts w:eastAsiaTheme="minorHAnsi"/>
          <w:sz w:val="24"/>
          <w:szCs w:val="24"/>
        </w:rPr>
        <w:t xml:space="preserve">Paikvaatluse tulemusena jõudis järelevalvespetsialist veendumusele, et </w:t>
      </w:r>
      <w:r>
        <w:rPr>
          <w:rFonts w:eastAsiaTheme="minorHAnsi"/>
          <w:sz w:val="24"/>
          <w:szCs w:val="24"/>
        </w:rPr>
        <w:t>Põltsamaa vallas Puurmani alevikus Jõgeva mnt 1</w:t>
      </w:r>
      <w:r>
        <w:rPr>
          <w:sz w:val="24"/>
          <w:szCs w:val="24"/>
        </w:rPr>
        <w:t xml:space="preserve"> ei vasta Põltsamaa vallas kehtestatud heakorraeeskirja nõuetele. Vaatamata pidevale suhtlusele ja kinnistu omaniku tähelepanu juhtimisele olemasolevale probleemile ei ole kinnistu omanik asunud oma kohustusi täitma. </w:t>
      </w:r>
    </w:p>
    <w:p w14:paraId="21F8ED21" w14:textId="77777777" w:rsidR="002D0D83" w:rsidRDefault="002D0D83" w:rsidP="002D0D83">
      <w:pPr>
        <w:contextualSpacing/>
        <w:jc w:val="both"/>
        <w:rPr>
          <w:rFonts w:eastAsiaTheme="minorHAnsi"/>
          <w:sz w:val="24"/>
          <w:szCs w:val="24"/>
        </w:rPr>
      </w:pPr>
    </w:p>
    <w:p w14:paraId="65ADDA09" w14:textId="77777777" w:rsidR="002D0D83" w:rsidRPr="00776B49" w:rsidRDefault="002D0D83" w:rsidP="002D0D83">
      <w:pPr>
        <w:spacing w:after="200"/>
        <w:contextualSpacing/>
        <w:jc w:val="both"/>
        <w:rPr>
          <w:rFonts w:eastAsiaTheme="minorHAnsi"/>
          <w:sz w:val="24"/>
          <w:szCs w:val="24"/>
        </w:rPr>
      </w:pPr>
      <w:r w:rsidRPr="00776B49">
        <w:rPr>
          <w:rFonts w:eastAsiaTheme="minorHAnsi"/>
          <w:sz w:val="24"/>
          <w:szCs w:val="24"/>
        </w:rPr>
        <w:t xml:space="preserve">Kinnistu vastas üle tee asub Puurmani Mõisakool (katastritunnus 61102:002:0126). Mõisakool asub </w:t>
      </w:r>
      <w:proofErr w:type="spellStart"/>
      <w:r w:rsidRPr="00776B49">
        <w:rPr>
          <w:rFonts w:eastAsiaTheme="minorHAnsi"/>
          <w:sz w:val="24"/>
          <w:szCs w:val="24"/>
          <w:shd w:val="clear" w:color="auto" w:fill="FFFFFF"/>
        </w:rPr>
        <w:t>neo</w:t>
      </w:r>
      <w:proofErr w:type="spellEnd"/>
      <w:r w:rsidRPr="00776B49">
        <w:rPr>
          <w:rFonts w:eastAsiaTheme="minorHAnsi"/>
          <w:sz w:val="24"/>
          <w:szCs w:val="24"/>
          <w:shd w:val="clear" w:color="auto" w:fill="FFFFFF"/>
        </w:rPr>
        <w:t xml:space="preserve">-renessanss stiilis valge peahoonega mõisaansambli hoonetes. Nimetatud hoonetes </w:t>
      </w:r>
      <w:r w:rsidRPr="00776B49">
        <w:rPr>
          <w:rFonts w:eastAsiaTheme="minorHAnsi"/>
          <w:sz w:val="24"/>
          <w:szCs w:val="24"/>
        </w:rPr>
        <w:t>osutatakse lisaks õppetööle ka õppekäikude, ekskursioonide ja ruumide rentimise teenust. Tegemist on miljööväärtusliku piirkonnaga. Sellest tuleneb omanik</w:t>
      </w:r>
      <w:r>
        <w:rPr>
          <w:rFonts w:eastAsiaTheme="minorHAnsi"/>
          <w:sz w:val="24"/>
          <w:szCs w:val="24"/>
        </w:rPr>
        <w:t>e</w:t>
      </w:r>
      <w:r w:rsidRPr="00776B49">
        <w:rPr>
          <w:rFonts w:eastAsiaTheme="minorHAnsi"/>
          <w:sz w:val="24"/>
          <w:szCs w:val="24"/>
        </w:rPr>
        <w:t xml:space="preserve">le </w:t>
      </w:r>
      <w:r>
        <w:rPr>
          <w:rFonts w:eastAsiaTheme="minorHAnsi"/>
          <w:sz w:val="24"/>
          <w:szCs w:val="24"/>
        </w:rPr>
        <w:t xml:space="preserve">ka </w:t>
      </w:r>
      <w:r w:rsidRPr="00776B49">
        <w:rPr>
          <w:rFonts w:eastAsiaTheme="minorHAnsi"/>
          <w:sz w:val="24"/>
          <w:szCs w:val="24"/>
        </w:rPr>
        <w:t xml:space="preserve">kõrgendatud hoolsuskohustus kinnismälestise läheduses asuvate </w:t>
      </w:r>
      <w:r>
        <w:rPr>
          <w:rFonts w:eastAsiaTheme="minorHAnsi"/>
          <w:sz w:val="24"/>
          <w:szCs w:val="24"/>
        </w:rPr>
        <w:t xml:space="preserve">kinnistute </w:t>
      </w:r>
      <w:r w:rsidRPr="00776B49">
        <w:rPr>
          <w:rFonts w:eastAsiaTheme="minorHAnsi"/>
          <w:sz w:val="24"/>
          <w:szCs w:val="24"/>
        </w:rPr>
        <w:t xml:space="preserve">visuaalse tagamisel. Jõgeva maantee 1 </w:t>
      </w:r>
      <w:proofErr w:type="spellStart"/>
      <w:r w:rsidRPr="00776B49">
        <w:rPr>
          <w:rFonts w:eastAsiaTheme="minorHAnsi"/>
          <w:sz w:val="24"/>
          <w:szCs w:val="24"/>
        </w:rPr>
        <w:t>kõrvalkinnistul</w:t>
      </w:r>
      <w:proofErr w:type="spellEnd"/>
      <w:r w:rsidRPr="00776B49">
        <w:rPr>
          <w:rFonts w:eastAsiaTheme="minorHAnsi"/>
          <w:sz w:val="24"/>
          <w:szCs w:val="24"/>
        </w:rPr>
        <w:t xml:space="preserve"> (katastritunnus 61102:002:0198), aadressiga </w:t>
      </w:r>
      <w:r>
        <w:rPr>
          <w:rFonts w:eastAsiaTheme="minorHAnsi"/>
          <w:sz w:val="24"/>
          <w:szCs w:val="24"/>
        </w:rPr>
        <w:t xml:space="preserve">Puurmani alevik, </w:t>
      </w:r>
      <w:r w:rsidRPr="00776B49">
        <w:rPr>
          <w:rFonts w:eastAsiaTheme="minorHAnsi"/>
          <w:sz w:val="24"/>
          <w:szCs w:val="24"/>
        </w:rPr>
        <w:t xml:space="preserve">Jõgeva maantee 3, asub Põltsamaa Majandusühistule kuuluv toiduainete kauplus, mis on ainuke kauplus Puurmani alevikus ja selle lähiümbruses. </w:t>
      </w:r>
    </w:p>
    <w:p w14:paraId="59927D4F" w14:textId="77777777" w:rsidR="002D0D83" w:rsidRDefault="002D0D83" w:rsidP="002D0D83">
      <w:pPr>
        <w:contextualSpacing/>
        <w:jc w:val="both"/>
        <w:rPr>
          <w:rFonts w:eastAsiaTheme="minorHAnsi"/>
          <w:sz w:val="24"/>
          <w:szCs w:val="24"/>
        </w:rPr>
      </w:pPr>
    </w:p>
    <w:p w14:paraId="63DE2B12" w14:textId="77777777" w:rsidR="002D0D83" w:rsidRDefault="002D0D83" w:rsidP="002D0D83">
      <w:pPr>
        <w:spacing w:after="200"/>
        <w:contextualSpacing/>
        <w:jc w:val="both"/>
        <w:rPr>
          <w:rFonts w:eastAsiaTheme="minorHAnsi"/>
          <w:sz w:val="24"/>
          <w:szCs w:val="24"/>
        </w:rPr>
      </w:pPr>
      <w:proofErr w:type="spellStart"/>
      <w:r w:rsidRPr="002916FB">
        <w:rPr>
          <w:rFonts w:eastAsiaTheme="minorHAnsi"/>
          <w:sz w:val="24"/>
          <w:szCs w:val="24"/>
        </w:rPr>
        <w:t>KorS</w:t>
      </w:r>
      <w:proofErr w:type="spellEnd"/>
      <w:r w:rsidRPr="002916FB">
        <w:rPr>
          <w:rFonts w:eastAsiaTheme="minorHAnsi"/>
          <w:sz w:val="24"/>
          <w:szCs w:val="24"/>
        </w:rPr>
        <w:t xml:space="preserve"> </w:t>
      </w:r>
      <w:r>
        <w:rPr>
          <w:rFonts w:eastAsiaTheme="minorHAnsi"/>
          <w:sz w:val="24"/>
          <w:szCs w:val="24"/>
        </w:rPr>
        <w:t>§</w:t>
      </w:r>
      <w:r w:rsidRPr="002916FB">
        <w:rPr>
          <w:rFonts w:eastAsiaTheme="minorHAnsi"/>
          <w:sz w:val="24"/>
          <w:szCs w:val="24"/>
        </w:rPr>
        <w:t xml:space="preserve"> 28 </w:t>
      </w:r>
      <w:r>
        <w:rPr>
          <w:rFonts w:eastAsiaTheme="minorHAnsi"/>
          <w:sz w:val="24"/>
          <w:szCs w:val="24"/>
        </w:rPr>
        <w:t>lõige</w:t>
      </w:r>
      <w:r w:rsidRPr="002916FB">
        <w:rPr>
          <w:rFonts w:eastAsiaTheme="minorHAnsi"/>
          <w:sz w:val="24"/>
          <w:szCs w:val="24"/>
        </w:rPr>
        <w:t xml:space="preserve"> 1 järgi on pädeval korrakaitseorganil ohu või korrarikkumise korral õigus panna avaliku korra eest vastutavale isikule ettekirjutusega ohu tõrjumise või korrarikkumise kõrvaldamise kohustus ning hoiatada teda haldussunnivahendite kohaldamise eest, kui isik ei täida kohustust hoiatuses määratud tähtaja jooksul. </w:t>
      </w:r>
    </w:p>
    <w:p w14:paraId="5D27368A" w14:textId="77777777" w:rsidR="002D0D83" w:rsidRDefault="002D0D83" w:rsidP="002D0D83">
      <w:pPr>
        <w:spacing w:after="200"/>
        <w:contextualSpacing/>
        <w:jc w:val="both"/>
        <w:rPr>
          <w:rFonts w:eastAsiaTheme="minorHAnsi"/>
          <w:sz w:val="24"/>
          <w:szCs w:val="24"/>
        </w:rPr>
      </w:pPr>
    </w:p>
    <w:p w14:paraId="446446A4" w14:textId="77777777" w:rsidR="002D0D83" w:rsidRDefault="002D0D83" w:rsidP="002D0D83">
      <w:pPr>
        <w:spacing w:after="200"/>
        <w:contextualSpacing/>
        <w:jc w:val="both"/>
        <w:rPr>
          <w:rFonts w:eastAsiaTheme="minorHAnsi"/>
          <w:sz w:val="24"/>
          <w:szCs w:val="24"/>
        </w:rPr>
      </w:pPr>
      <w:proofErr w:type="spellStart"/>
      <w:r w:rsidRPr="002916FB">
        <w:rPr>
          <w:rFonts w:eastAsiaTheme="minorHAnsi"/>
          <w:sz w:val="24"/>
          <w:szCs w:val="24"/>
        </w:rPr>
        <w:t>KorS</w:t>
      </w:r>
      <w:proofErr w:type="spellEnd"/>
      <w:r w:rsidRPr="002916FB">
        <w:rPr>
          <w:rFonts w:eastAsiaTheme="minorHAnsi"/>
          <w:sz w:val="24"/>
          <w:szCs w:val="24"/>
        </w:rPr>
        <w:t xml:space="preserve"> </w:t>
      </w:r>
      <w:r>
        <w:rPr>
          <w:rFonts w:eastAsiaTheme="minorHAnsi"/>
          <w:sz w:val="24"/>
          <w:szCs w:val="24"/>
        </w:rPr>
        <w:t>§</w:t>
      </w:r>
      <w:r w:rsidRPr="002916FB">
        <w:rPr>
          <w:rFonts w:eastAsiaTheme="minorHAnsi"/>
          <w:sz w:val="24"/>
          <w:szCs w:val="24"/>
        </w:rPr>
        <w:t xml:space="preserve"> 6 l</w:t>
      </w:r>
      <w:r>
        <w:rPr>
          <w:rFonts w:eastAsiaTheme="minorHAnsi"/>
          <w:sz w:val="24"/>
          <w:szCs w:val="24"/>
        </w:rPr>
        <w:t>õige</w:t>
      </w:r>
      <w:r w:rsidRPr="002916FB">
        <w:rPr>
          <w:rFonts w:eastAsiaTheme="minorHAnsi"/>
          <w:sz w:val="24"/>
          <w:szCs w:val="24"/>
        </w:rPr>
        <w:t xml:space="preserve"> 1 ja </w:t>
      </w:r>
      <w:r>
        <w:rPr>
          <w:rFonts w:eastAsiaTheme="minorHAnsi"/>
          <w:sz w:val="24"/>
          <w:szCs w:val="24"/>
        </w:rPr>
        <w:t>KOKS 53</w:t>
      </w:r>
      <w:r>
        <w:rPr>
          <w:rFonts w:eastAsiaTheme="minorHAnsi"/>
          <w:sz w:val="24"/>
          <w:szCs w:val="24"/>
          <w:vertAlign w:val="superscript"/>
        </w:rPr>
        <w:t>1</w:t>
      </w:r>
      <w:r w:rsidRPr="002916FB">
        <w:rPr>
          <w:rFonts w:eastAsiaTheme="minorHAnsi"/>
          <w:sz w:val="24"/>
          <w:szCs w:val="24"/>
        </w:rPr>
        <w:t xml:space="preserve"> kohaselt on pädevaks korrakaitseorganiks praegusel juhul kohaliku omavalitsuse üksus. </w:t>
      </w:r>
    </w:p>
    <w:p w14:paraId="55F6DABE" w14:textId="77777777" w:rsidR="002D0D83" w:rsidRDefault="002D0D83" w:rsidP="002D0D83">
      <w:pPr>
        <w:spacing w:after="200"/>
        <w:contextualSpacing/>
        <w:jc w:val="both"/>
        <w:rPr>
          <w:rFonts w:eastAsiaTheme="minorHAnsi"/>
          <w:sz w:val="24"/>
          <w:szCs w:val="24"/>
        </w:rPr>
      </w:pPr>
    </w:p>
    <w:p w14:paraId="7A328AB4" w14:textId="77777777" w:rsidR="002D0D83" w:rsidRDefault="002D0D83" w:rsidP="002D0D83">
      <w:pPr>
        <w:spacing w:after="200"/>
        <w:contextualSpacing/>
        <w:jc w:val="both"/>
        <w:rPr>
          <w:rFonts w:eastAsiaTheme="minorHAnsi"/>
          <w:sz w:val="24"/>
          <w:szCs w:val="24"/>
        </w:rPr>
      </w:pPr>
      <w:proofErr w:type="spellStart"/>
      <w:r w:rsidRPr="002916FB">
        <w:rPr>
          <w:rFonts w:eastAsiaTheme="minorHAnsi"/>
          <w:sz w:val="24"/>
          <w:szCs w:val="24"/>
        </w:rPr>
        <w:t>KorS</w:t>
      </w:r>
      <w:proofErr w:type="spellEnd"/>
      <w:r w:rsidRPr="002916FB">
        <w:rPr>
          <w:rFonts w:eastAsiaTheme="minorHAnsi"/>
          <w:sz w:val="24"/>
          <w:szCs w:val="24"/>
        </w:rPr>
        <w:t xml:space="preserve"> </w:t>
      </w:r>
      <w:r>
        <w:rPr>
          <w:rFonts w:eastAsiaTheme="minorHAnsi"/>
          <w:sz w:val="24"/>
          <w:szCs w:val="24"/>
        </w:rPr>
        <w:t>§</w:t>
      </w:r>
      <w:r w:rsidRPr="002916FB">
        <w:rPr>
          <w:rFonts w:eastAsiaTheme="minorHAnsi"/>
          <w:sz w:val="24"/>
          <w:szCs w:val="24"/>
        </w:rPr>
        <w:t xml:space="preserve"> 15 </w:t>
      </w:r>
      <w:r>
        <w:rPr>
          <w:rFonts w:eastAsiaTheme="minorHAnsi"/>
          <w:sz w:val="24"/>
          <w:szCs w:val="24"/>
        </w:rPr>
        <w:t>lõige 1</w:t>
      </w:r>
      <w:r w:rsidRPr="002916FB">
        <w:rPr>
          <w:rFonts w:eastAsiaTheme="minorHAnsi"/>
          <w:sz w:val="24"/>
          <w:szCs w:val="24"/>
        </w:rPr>
        <w:t xml:space="preserve"> tulenevalt vastutab avaliku korra eest isik, kes on põhjustanud ohukahtluse või ohu, rikub avalikku korda või on põhjustanud sellise olukorra tekkimise võimaluse, mille realiseerumisel tekib oht või ohukahtlus. Praegusel juhul on korrarikkumiseks </w:t>
      </w:r>
      <w:proofErr w:type="spellStart"/>
      <w:r w:rsidRPr="002916FB">
        <w:rPr>
          <w:rFonts w:eastAsiaTheme="minorHAnsi"/>
          <w:sz w:val="24"/>
          <w:szCs w:val="24"/>
        </w:rPr>
        <w:t>KorS</w:t>
      </w:r>
      <w:proofErr w:type="spellEnd"/>
      <w:r w:rsidRPr="002916FB">
        <w:rPr>
          <w:rFonts w:eastAsiaTheme="minorHAnsi"/>
          <w:sz w:val="24"/>
          <w:szCs w:val="24"/>
        </w:rPr>
        <w:t xml:space="preserve"> </w:t>
      </w:r>
      <w:r>
        <w:rPr>
          <w:rFonts w:eastAsiaTheme="minorHAnsi"/>
          <w:sz w:val="24"/>
          <w:szCs w:val="24"/>
        </w:rPr>
        <w:t>§</w:t>
      </w:r>
      <w:r w:rsidRPr="002916FB">
        <w:rPr>
          <w:rFonts w:eastAsiaTheme="minorHAnsi"/>
          <w:sz w:val="24"/>
          <w:szCs w:val="24"/>
        </w:rPr>
        <w:t xml:space="preserve"> 5 </w:t>
      </w:r>
      <w:r>
        <w:rPr>
          <w:rFonts w:eastAsiaTheme="minorHAnsi"/>
          <w:sz w:val="24"/>
          <w:szCs w:val="24"/>
        </w:rPr>
        <w:t>lõige</w:t>
      </w:r>
      <w:r w:rsidRPr="002916FB">
        <w:rPr>
          <w:rFonts w:eastAsiaTheme="minorHAnsi"/>
          <w:sz w:val="24"/>
          <w:szCs w:val="24"/>
        </w:rPr>
        <w:t xml:space="preserve"> 1 tähenduses </w:t>
      </w:r>
      <w:r>
        <w:rPr>
          <w:rFonts w:eastAsiaTheme="minorHAnsi"/>
          <w:sz w:val="24"/>
          <w:szCs w:val="24"/>
        </w:rPr>
        <w:t xml:space="preserve">kinnistu risustamine </w:t>
      </w:r>
      <w:r w:rsidRPr="002916FB">
        <w:rPr>
          <w:rFonts w:eastAsiaTheme="minorHAnsi"/>
          <w:sz w:val="24"/>
          <w:szCs w:val="24"/>
        </w:rPr>
        <w:t xml:space="preserve">määrani, mis ei võimalda </w:t>
      </w:r>
      <w:r>
        <w:rPr>
          <w:rFonts w:eastAsiaTheme="minorHAnsi"/>
          <w:sz w:val="24"/>
          <w:szCs w:val="24"/>
        </w:rPr>
        <w:t>s</w:t>
      </w:r>
      <w:r w:rsidRPr="002916FB">
        <w:rPr>
          <w:rFonts w:eastAsiaTheme="minorHAnsi"/>
          <w:sz w:val="24"/>
          <w:szCs w:val="24"/>
        </w:rPr>
        <w:t>eda kasutada eesmärgipäraselt ja</w:t>
      </w:r>
      <w:r w:rsidRPr="00FB3D22">
        <w:rPr>
          <w:rFonts w:eastAsiaTheme="minorHAnsi"/>
          <w:sz w:val="24"/>
          <w:szCs w:val="24"/>
        </w:rPr>
        <w:t xml:space="preserve"> </w:t>
      </w:r>
      <w:r w:rsidRPr="002916FB">
        <w:rPr>
          <w:rFonts w:eastAsiaTheme="minorHAnsi"/>
          <w:sz w:val="24"/>
          <w:szCs w:val="24"/>
        </w:rPr>
        <w:t>ohutult</w:t>
      </w:r>
      <w:r>
        <w:rPr>
          <w:rFonts w:eastAsiaTheme="minorHAnsi"/>
          <w:sz w:val="24"/>
          <w:szCs w:val="24"/>
        </w:rPr>
        <w:t xml:space="preserve">. </w:t>
      </w:r>
      <w:r w:rsidRPr="002916FB">
        <w:rPr>
          <w:rFonts w:eastAsiaTheme="minorHAnsi"/>
          <w:sz w:val="24"/>
          <w:szCs w:val="24"/>
        </w:rPr>
        <w:t xml:space="preserve">Tagatud pole </w:t>
      </w:r>
      <w:r>
        <w:rPr>
          <w:rFonts w:eastAsiaTheme="minorHAnsi"/>
          <w:sz w:val="24"/>
          <w:szCs w:val="24"/>
        </w:rPr>
        <w:t>ka</w:t>
      </w:r>
      <w:r w:rsidRPr="002916FB">
        <w:rPr>
          <w:rFonts w:eastAsiaTheme="minorHAnsi"/>
          <w:sz w:val="24"/>
          <w:szCs w:val="24"/>
        </w:rPr>
        <w:t xml:space="preserve"> </w:t>
      </w:r>
      <w:r>
        <w:rPr>
          <w:rFonts w:eastAsiaTheme="minorHAnsi"/>
          <w:sz w:val="24"/>
          <w:szCs w:val="24"/>
        </w:rPr>
        <w:t>kinnistu</w:t>
      </w:r>
      <w:r w:rsidRPr="002916FB">
        <w:rPr>
          <w:rFonts w:eastAsiaTheme="minorHAnsi"/>
          <w:sz w:val="24"/>
          <w:szCs w:val="24"/>
        </w:rPr>
        <w:t xml:space="preserve"> visuaalne korrasolek</w:t>
      </w:r>
      <w:r>
        <w:rPr>
          <w:rFonts w:eastAsiaTheme="minorHAnsi"/>
          <w:sz w:val="24"/>
          <w:szCs w:val="24"/>
        </w:rPr>
        <w:t xml:space="preserve">, takistatud on heakorratööd nt regulaarne rohu niitmine, et vältida kulu teket ja vähendada tuleohtu. </w:t>
      </w:r>
    </w:p>
    <w:p w14:paraId="000019E0" w14:textId="77777777" w:rsidR="002D0D83" w:rsidRDefault="002D0D83" w:rsidP="002D0D83">
      <w:pPr>
        <w:spacing w:after="200"/>
        <w:contextualSpacing/>
        <w:jc w:val="both"/>
        <w:rPr>
          <w:rFonts w:eastAsiaTheme="minorHAnsi"/>
          <w:sz w:val="24"/>
          <w:szCs w:val="24"/>
        </w:rPr>
      </w:pPr>
    </w:p>
    <w:p w14:paraId="1EED4ADE" w14:textId="77777777" w:rsidR="002D0D83" w:rsidRPr="002916FB" w:rsidRDefault="002D0D83" w:rsidP="002D0D83">
      <w:pPr>
        <w:spacing w:after="200"/>
        <w:contextualSpacing/>
        <w:jc w:val="both"/>
        <w:rPr>
          <w:rFonts w:eastAsiaTheme="minorHAnsi"/>
          <w:sz w:val="24"/>
          <w:szCs w:val="24"/>
        </w:rPr>
      </w:pPr>
      <w:r w:rsidRPr="002916FB">
        <w:rPr>
          <w:rFonts w:eastAsiaTheme="minorHAnsi"/>
          <w:sz w:val="24"/>
          <w:szCs w:val="24"/>
        </w:rPr>
        <w:t>II Ettekirjutuse tegemise vajadus</w:t>
      </w:r>
    </w:p>
    <w:p w14:paraId="105DEBBD" w14:textId="77777777" w:rsidR="002D0D83" w:rsidRPr="002916FB" w:rsidRDefault="002D0D83" w:rsidP="002D0D83">
      <w:pPr>
        <w:spacing w:after="200"/>
        <w:contextualSpacing/>
        <w:jc w:val="both"/>
        <w:rPr>
          <w:rFonts w:eastAsiaTheme="minorHAnsi"/>
          <w:sz w:val="24"/>
          <w:szCs w:val="24"/>
        </w:rPr>
      </w:pPr>
    </w:p>
    <w:p w14:paraId="7E295EB0" w14:textId="77777777" w:rsidR="002D0D83" w:rsidRDefault="002D0D83" w:rsidP="002D0D83">
      <w:pPr>
        <w:spacing w:after="200"/>
        <w:contextualSpacing/>
        <w:jc w:val="both"/>
        <w:rPr>
          <w:rFonts w:eastAsiaTheme="minorHAnsi"/>
          <w:sz w:val="24"/>
          <w:szCs w:val="24"/>
        </w:rPr>
      </w:pPr>
      <w:r w:rsidRPr="002916FB">
        <w:rPr>
          <w:rFonts w:eastAsiaTheme="minorHAnsi"/>
          <w:sz w:val="24"/>
          <w:szCs w:val="24"/>
        </w:rPr>
        <w:t>Põltsamaa Vallavalitsuse järelevalvespetsialist Kaja Kesküla, võtnud aluseks</w:t>
      </w:r>
      <w:r>
        <w:rPr>
          <w:rFonts w:eastAsiaTheme="minorHAnsi"/>
          <w:sz w:val="24"/>
          <w:szCs w:val="24"/>
        </w:rPr>
        <w:t xml:space="preserve"> </w:t>
      </w:r>
      <w:r>
        <w:rPr>
          <w:rFonts w:eastAsiaTheme="minorHAnsi"/>
          <w:color w:val="000000" w:themeColor="text1"/>
          <w:sz w:val="24"/>
          <w:szCs w:val="24"/>
        </w:rPr>
        <w:t>Põltsamaa Vallavolikogu 29.04.2021 määrus nr 7 „Põltsamaa valla heakorraeeskiri“ (edaspidi heakorraeeskiri) § 3 lõige 1 punkt 1</w:t>
      </w:r>
      <w:r w:rsidRPr="002916FB">
        <w:rPr>
          <w:rFonts w:eastAsiaTheme="minorHAnsi"/>
          <w:sz w:val="24"/>
          <w:szCs w:val="24"/>
        </w:rPr>
        <w:t xml:space="preserve">, KOKS </w:t>
      </w:r>
      <w:r>
        <w:rPr>
          <w:rFonts w:eastAsiaTheme="minorHAnsi"/>
          <w:sz w:val="24"/>
          <w:szCs w:val="24"/>
        </w:rPr>
        <w:t>§</w:t>
      </w:r>
      <w:r w:rsidRPr="002916FB">
        <w:rPr>
          <w:rFonts w:eastAsiaTheme="minorHAnsi"/>
          <w:sz w:val="24"/>
          <w:szCs w:val="24"/>
        </w:rPr>
        <w:t xml:space="preserve"> 53</w:t>
      </w:r>
      <w:r w:rsidRPr="002916FB">
        <w:rPr>
          <w:rFonts w:eastAsiaTheme="minorHAnsi"/>
          <w:sz w:val="24"/>
          <w:szCs w:val="24"/>
          <w:vertAlign w:val="superscript"/>
        </w:rPr>
        <w:t>1</w:t>
      </w:r>
      <w:r w:rsidRPr="002916FB">
        <w:rPr>
          <w:rFonts w:eastAsiaTheme="minorHAnsi"/>
          <w:sz w:val="24"/>
          <w:szCs w:val="24"/>
        </w:rPr>
        <w:t xml:space="preserve">, </w:t>
      </w:r>
      <w:proofErr w:type="spellStart"/>
      <w:r w:rsidRPr="002916FB">
        <w:rPr>
          <w:rFonts w:eastAsiaTheme="minorHAnsi"/>
          <w:sz w:val="24"/>
          <w:szCs w:val="24"/>
        </w:rPr>
        <w:t>KorS</w:t>
      </w:r>
      <w:proofErr w:type="spellEnd"/>
      <w:r w:rsidRPr="002916FB">
        <w:rPr>
          <w:rFonts w:eastAsiaTheme="minorHAnsi"/>
          <w:sz w:val="24"/>
          <w:szCs w:val="24"/>
        </w:rPr>
        <w:t xml:space="preserve"> </w:t>
      </w:r>
      <w:r>
        <w:rPr>
          <w:rFonts w:eastAsiaTheme="minorHAnsi"/>
          <w:sz w:val="24"/>
          <w:szCs w:val="24"/>
        </w:rPr>
        <w:t>§</w:t>
      </w:r>
      <w:r w:rsidRPr="002916FB">
        <w:rPr>
          <w:rFonts w:eastAsiaTheme="minorHAnsi"/>
          <w:sz w:val="24"/>
          <w:szCs w:val="24"/>
        </w:rPr>
        <w:t xml:space="preserve"> 28 </w:t>
      </w:r>
      <w:r>
        <w:rPr>
          <w:rFonts w:eastAsiaTheme="minorHAnsi"/>
          <w:sz w:val="24"/>
          <w:szCs w:val="24"/>
        </w:rPr>
        <w:t>lõige</w:t>
      </w:r>
      <w:r w:rsidRPr="002916FB">
        <w:rPr>
          <w:rFonts w:eastAsiaTheme="minorHAnsi"/>
          <w:sz w:val="24"/>
          <w:szCs w:val="24"/>
        </w:rPr>
        <w:t xml:space="preserve"> 1 ja hinnanud haldusmenetluse käigus kogutud tõendeid tuvastas, et </w:t>
      </w:r>
      <w:r>
        <w:rPr>
          <w:rFonts w:eastAsiaTheme="minorHAnsi"/>
          <w:sz w:val="24"/>
          <w:szCs w:val="24"/>
        </w:rPr>
        <w:t>jätkuvalt korrastamata kinnistu</w:t>
      </w:r>
      <w:r w:rsidRPr="002916FB">
        <w:rPr>
          <w:rFonts w:eastAsiaTheme="minorHAnsi"/>
          <w:sz w:val="24"/>
          <w:szCs w:val="24"/>
        </w:rPr>
        <w:t xml:space="preserve"> kujutab endast ohtu </w:t>
      </w:r>
      <w:proofErr w:type="spellStart"/>
      <w:r w:rsidRPr="002916FB">
        <w:rPr>
          <w:rFonts w:eastAsiaTheme="minorHAnsi"/>
          <w:sz w:val="24"/>
          <w:szCs w:val="24"/>
        </w:rPr>
        <w:t>KorS</w:t>
      </w:r>
      <w:proofErr w:type="spellEnd"/>
      <w:r w:rsidRPr="002916FB">
        <w:rPr>
          <w:rFonts w:eastAsiaTheme="minorHAnsi"/>
          <w:sz w:val="24"/>
          <w:szCs w:val="24"/>
        </w:rPr>
        <w:t xml:space="preserve"> </w:t>
      </w:r>
      <w:r>
        <w:rPr>
          <w:rFonts w:eastAsiaTheme="minorHAnsi"/>
          <w:sz w:val="24"/>
          <w:szCs w:val="24"/>
        </w:rPr>
        <w:t>§</w:t>
      </w:r>
      <w:r w:rsidRPr="002916FB">
        <w:rPr>
          <w:rFonts w:eastAsiaTheme="minorHAnsi"/>
          <w:sz w:val="24"/>
          <w:szCs w:val="24"/>
        </w:rPr>
        <w:t xml:space="preserve"> 5 lõigete 3 tähenduses</w:t>
      </w:r>
      <w:r>
        <w:rPr>
          <w:rFonts w:eastAsiaTheme="minorHAnsi"/>
          <w:sz w:val="24"/>
          <w:szCs w:val="24"/>
        </w:rPr>
        <w:t>,</w:t>
      </w:r>
      <w:r w:rsidRPr="002916FB">
        <w:rPr>
          <w:rFonts w:eastAsiaTheme="minorHAnsi"/>
          <w:sz w:val="24"/>
          <w:szCs w:val="24"/>
        </w:rPr>
        <w:t xml:space="preserve"> kuna </w:t>
      </w:r>
      <w:r>
        <w:rPr>
          <w:rFonts w:eastAsiaTheme="minorHAnsi"/>
          <w:sz w:val="24"/>
          <w:szCs w:val="24"/>
        </w:rPr>
        <w:t xml:space="preserve">kinnistu asub tiheasustusalal Puurmani aleviku keskuses naaberkinnistutel asuvate hoonete vahetus läheduses ja piirneb tiheda liikluskoormusega </w:t>
      </w:r>
      <w:r w:rsidRPr="002916FB">
        <w:rPr>
          <w:rFonts w:eastAsiaTheme="minorHAnsi"/>
          <w:sz w:val="24"/>
          <w:szCs w:val="24"/>
        </w:rPr>
        <w:t>üldkasutatava teega.</w:t>
      </w:r>
    </w:p>
    <w:p w14:paraId="14228C83" w14:textId="77777777" w:rsidR="002D0D83" w:rsidRDefault="002D0D83" w:rsidP="002D0D83">
      <w:pPr>
        <w:spacing w:after="200"/>
        <w:contextualSpacing/>
        <w:jc w:val="both"/>
        <w:rPr>
          <w:rFonts w:eastAsiaTheme="minorHAnsi"/>
          <w:sz w:val="24"/>
          <w:szCs w:val="24"/>
        </w:rPr>
      </w:pPr>
    </w:p>
    <w:p w14:paraId="0C7539C3" w14:textId="77777777" w:rsidR="002D0D83" w:rsidRPr="002916FB" w:rsidRDefault="002D0D83" w:rsidP="002D0D83">
      <w:pPr>
        <w:spacing w:after="200"/>
        <w:contextualSpacing/>
        <w:jc w:val="both"/>
        <w:rPr>
          <w:rFonts w:eastAsiaTheme="minorHAnsi"/>
          <w:sz w:val="24"/>
          <w:szCs w:val="24"/>
        </w:rPr>
      </w:pPr>
      <w:r w:rsidRPr="002916FB">
        <w:rPr>
          <w:rFonts w:eastAsiaTheme="minorHAnsi"/>
          <w:sz w:val="24"/>
          <w:szCs w:val="24"/>
        </w:rPr>
        <w:t xml:space="preserve">III Ärakuulamine </w:t>
      </w:r>
    </w:p>
    <w:p w14:paraId="08359BD9" w14:textId="77777777" w:rsidR="002D0D83" w:rsidRPr="002916FB" w:rsidRDefault="002D0D83" w:rsidP="002D0D83">
      <w:pPr>
        <w:spacing w:after="200"/>
        <w:contextualSpacing/>
        <w:jc w:val="both"/>
        <w:rPr>
          <w:rFonts w:eastAsiaTheme="minorHAnsi"/>
          <w:sz w:val="24"/>
          <w:szCs w:val="24"/>
        </w:rPr>
      </w:pPr>
    </w:p>
    <w:p w14:paraId="0BA89B8B" w14:textId="77777777" w:rsidR="002D0D83" w:rsidRPr="00ED2870" w:rsidRDefault="002D0D83" w:rsidP="002D0D83">
      <w:pPr>
        <w:spacing w:after="200"/>
        <w:contextualSpacing/>
        <w:jc w:val="both"/>
        <w:rPr>
          <w:rFonts w:eastAsiaTheme="minorHAnsi"/>
          <w:sz w:val="24"/>
          <w:szCs w:val="24"/>
        </w:rPr>
      </w:pPr>
      <w:r w:rsidRPr="00ED2870">
        <w:rPr>
          <w:rFonts w:eastAsiaTheme="minorHAnsi"/>
          <w:sz w:val="24"/>
          <w:szCs w:val="24"/>
        </w:rPr>
        <w:t xml:space="preserve">Põltsamaa Vallavalitsus on Põltsamaa vallas Puurmani alevikus Jõgeva mnt 1 kinnistu katastritunnusega </w:t>
      </w:r>
      <w:r w:rsidRPr="00ED2870">
        <w:rPr>
          <w:sz w:val="24"/>
          <w:szCs w:val="24"/>
          <w:shd w:val="clear" w:color="auto" w:fill="FFFFFF"/>
        </w:rPr>
        <w:t>61102:002:0194</w:t>
      </w:r>
      <w:r w:rsidRPr="00ED2870">
        <w:rPr>
          <w:rFonts w:eastAsiaTheme="minorHAnsi"/>
          <w:color w:val="000000" w:themeColor="text1"/>
          <w:sz w:val="24"/>
          <w:szCs w:val="24"/>
        </w:rPr>
        <w:t xml:space="preserve">, omanikule Raharendi OÜ (registrikood 11441813) </w:t>
      </w:r>
      <w:r>
        <w:rPr>
          <w:rFonts w:eastAsiaTheme="minorHAnsi"/>
          <w:color w:val="000000" w:themeColor="text1"/>
          <w:sz w:val="24"/>
          <w:szCs w:val="24"/>
        </w:rPr>
        <w:t xml:space="preserve">likvideerijal Tarvet Vaigul </w:t>
      </w:r>
      <w:r>
        <w:rPr>
          <w:rFonts w:eastAsiaTheme="minorHAnsi"/>
          <w:sz w:val="24"/>
          <w:szCs w:val="24"/>
        </w:rPr>
        <w:t xml:space="preserve">korduvalt </w:t>
      </w:r>
      <w:r w:rsidRPr="00ED2870">
        <w:rPr>
          <w:rFonts w:eastAsiaTheme="minorHAnsi"/>
          <w:sz w:val="24"/>
          <w:szCs w:val="24"/>
        </w:rPr>
        <w:t xml:space="preserve">andnud võimaluse kinnistu olukorra ja </w:t>
      </w:r>
      <w:r>
        <w:rPr>
          <w:rFonts w:eastAsiaTheme="minorHAnsi"/>
          <w:sz w:val="24"/>
          <w:szCs w:val="24"/>
        </w:rPr>
        <w:t>oma</w:t>
      </w:r>
      <w:r w:rsidRPr="00ED2870">
        <w:rPr>
          <w:rFonts w:eastAsiaTheme="minorHAnsi"/>
          <w:sz w:val="24"/>
          <w:szCs w:val="24"/>
        </w:rPr>
        <w:t xml:space="preserve"> tegevuse kohta selgitusi anda</w:t>
      </w:r>
      <w:r>
        <w:rPr>
          <w:rFonts w:eastAsiaTheme="minorHAnsi"/>
          <w:sz w:val="24"/>
          <w:szCs w:val="24"/>
        </w:rPr>
        <w:t>.</w:t>
      </w:r>
    </w:p>
    <w:p w14:paraId="5E63D074" w14:textId="77777777" w:rsidR="002D0D83" w:rsidRDefault="002D0D83" w:rsidP="002D0D83">
      <w:pPr>
        <w:spacing w:after="200"/>
        <w:contextualSpacing/>
        <w:jc w:val="both"/>
        <w:rPr>
          <w:rFonts w:eastAsiaTheme="minorHAnsi"/>
          <w:sz w:val="24"/>
          <w:szCs w:val="24"/>
        </w:rPr>
      </w:pPr>
    </w:p>
    <w:p w14:paraId="3640CB62" w14:textId="3D5CFB5B" w:rsidR="002D0D83" w:rsidRDefault="002D0D83" w:rsidP="002D0D83">
      <w:pPr>
        <w:spacing w:after="200"/>
        <w:contextualSpacing/>
        <w:jc w:val="both"/>
        <w:rPr>
          <w:sz w:val="24"/>
          <w:szCs w:val="24"/>
        </w:rPr>
      </w:pPr>
      <w:r>
        <w:rPr>
          <w:rFonts w:eastAsiaTheme="minorHAnsi"/>
          <w:sz w:val="24"/>
          <w:szCs w:val="24"/>
        </w:rPr>
        <w:t xml:space="preserve">Raharendi OÜ ei ole Põltsamaa vallas Puurmani alevikus Jõgeva mnt 1 oma omanikukohuseid täitnud, kinnistu on risustunud määrani, </w:t>
      </w:r>
      <w:r w:rsidRPr="002916FB">
        <w:rPr>
          <w:rFonts w:eastAsiaTheme="minorHAnsi"/>
          <w:sz w:val="24"/>
          <w:szCs w:val="24"/>
        </w:rPr>
        <w:t xml:space="preserve">mis ei võimalda </w:t>
      </w:r>
      <w:r>
        <w:rPr>
          <w:rFonts w:eastAsiaTheme="minorHAnsi"/>
          <w:sz w:val="24"/>
          <w:szCs w:val="24"/>
        </w:rPr>
        <w:t>s</w:t>
      </w:r>
      <w:r w:rsidRPr="002916FB">
        <w:rPr>
          <w:rFonts w:eastAsiaTheme="minorHAnsi"/>
          <w:sz w:val="24"/>
          <w:szCs w:val="24"/>
        </w:rPr>
        <w:t>eda kasutada eesmärgipäraselt ja ohutult</w:t>
      </w:r>
      <w:r>
        <w:rPr>
          <w:rFonts w:eastAsiaTheme="minorHAnsi"/>
          <w:sz w:val="24"/>
          <w:szCs w:val="24"/>
        </w:rPr>
        <w:t xml:space="preserve">. </w:t>
      </w:r>
      <w:r w:rsidRPr="002916FB">
        <w:rPr>
          <w:rFonts w:eastAsiaTheme="minorHAnsi"/>
          <w:sz w:val="24"/>
          <w:szCs w:val="24"/>
        </w:rPr>
        <w:t xml:space="preserve">Tagatud pole </w:t>
      </w:r>
      <w:r>
        <w:rPr>
          <w:rFonts w:eastAsiaTheme="minorHAnsi"/>
          <w:sz w:val="24"/>
          <w:szCs w:val="24"/>
        </w:rPr>
        <w:t>ka</w:t>
      </w:r>
      <w:r w:rsidRPr="002916FB">
        <w:rPr>
          <w:rFonts w:eastAsiaTheme="minorHAnsi"/>
          <w:sz w:val="24"/>
          <w:szCs w:val="24"/>
        </w:rPr>
        <w:t xml:space="preserve"> </w:t>
      </w:r>
      <w:r>
        <w:rPr>
          <w:rFonts w:eastAsiaTheme="minorHAnsi"/>
          <w:sz w:val="24"/>
          <w:szCs w:val="24"/>
        </w:rPr>
        <w:t>kinnistu</w:t>
      </w:r>
      <w:r w:rsidRPr="002916FB">
        <w:rPr>
          <w:rFonts w:eastAsiaTheme="minorHAnsi"/>
          <w:sz w:val="24"/>
          <w:szCs w:val="24"/>
        </w:rPr>
        <w:t xml:space="preserve"> visuaalne korrasolek</w:t>
      </w:r>
      <w:r>
        <w:rPr>
          <w:rFonts w:eastAsiaTheme="minorHAnsi"/>
          <w:sz w:val="24"/>
          <w:szCs w:val="24"/>
        </w:rPr>
        <w:t>, takistatud on heakorratööd, seal hulgas regulaarne rohu niitmine vältimaks kulu teket ja vähendada tuleohtu. Kinnistu ohustab</w:t>
      </w:r>
      <w:r w:rsidRPr="002916FB">
        <w:rPr>
          <w:rFonts w:eastAsiaTheme="minorHAnsi"/>
          <w:sz w:val="24"/>
          <w:szCs w:val="24"/>
        </w:rPr>
        <w:t xml:space="preserve"> </w:t>
      </w:r>
      <w:r>
        <w:rPr>
          <w:rFonts w:eastAsiaTheme="minorHAnsi"/>
          <w:sz w:val="24"/>
          <w:szCs w:val="24"/>
        </w:rPr>
        <w:t xml:space="preserve">avalikus ruumis tiheasustusalal </w:t>
      </w:r>
      <w:r w:rsidRPr="002916FB">
        <w:rPr>
          <w:rFonts w:eastAsiaTheme="minorHAnsi"/>
          <w:sz w:val="24"/>
          <w:szCs w:val="24"/>
        </w:rPr>
        <w:t>inimes</w:t>
      </w:r>
      <w:r>
        <w:rPr>
          <w:rFonts w:eastAsiaTheme="minorHAnsi"/>
          <w:sz w:val="24"/>
          <w:szCs w:val="24"/>
        </w:rPr>
        <w:t>te tervist</w:t>
      </w:r>
      <w:r w:rsidRPr="002916FB">
        <w:rPr>
          <w:rFonts w:eastAsiaTheme="minorHAnsi"/>
          <w:sz w:val="24"/>
          <w:szCs w:val="24"/>
        </w:rPr>
        <w:t xml:space="preserve"> või vara.</w:t>
      </w:r>
      <w:r w:rsidRPr="002916FB">
        <w:rPr>
          <w:rFonts w:asciiTheme="minorHAnsi" w:eastAsiaTheme="minorHAnsi" w:hAnsiTheme="minorHAnsi" w:cstheme="minorBidi"/>
        </w:rPr>
        <w:t xml:space="preserve"> </w:t>
      </w:r>
      <w:r w:rsidRPr="0028407A">
        <w:rPr>
          <w:sz w:val="24"/>
          <w:szCs w:val="24"/>
        </w:rPr>
        <w:t>Omades kinnisvara avalikus ruumis, kuulub selle juurde ka kohustus seda hooldada ja korras hoida.</w:t>
      </w:r>
      <w:r>
        <w:rPr>
          <w:sz w:val="24"/>
          <w:szCs w:val="24"/>
        </w:rPr>
        <w:t xml:space="preserve"> </w:t>
      </w:r>
      <w:r w:rsidRPr="0028407A">
        <w:rPr>
          <w:sz w:val="24"/>
          <w:szCs w:val="24"/>
        </w:rPr>
        <w:t xml:space="preserve">Omaniku huvi </w:t>
      </w:r>
      <w:r>
        <w:rPr>
          <w:sz w:val="24"/>
          <w:szCs w:val="24"/>
        </w:rPr>
        <w:t xml:space="preserve">oodata kuni tema lepingupartner saab vajalikud load ehitusjäätmete käitlemiseks ei </w:t>
      </w:r>
      <w:r w:rsidRPr="0028407A">
        <w:rPr>
          <w:sz w:val="24"/>
          <w:szCs w:val="24"/>
        </w:rPr>
        <w:t>s</w:t>
      </w:r>
      <w:r>
        <w:rPr>
          <w:sz w:val="24"/>
          <w:szCs w:val="24"/>
        </w:rPr>
        <w:t>a</w:t>
      </w:r>
      <w:r w:rsidRPr="0028407A">
        <w:rPr>
          <w:sz w:val="24"/>
          <w:szCs w:val="24"/>
        </w:rPr>
        <w:t xml:space="preserve">a olla kaalukam avalikust huvist tagada korrektne ja ohutu miljöö </w:t>
      </w:r>
      <w:r>
        <w:rPr>
          <w:sz w:val="24"/>
          <w:szCs w:val="24"/>
        </w:rPr>
        <w:t>aleviku keskuses.</w:t>
      </w:r>
      <w:r w:rsidRPr="0028407A">
        <w:rPr>
          <w:sz w:val="24"/>
          <w:szCs w:val="24"/>
        </w:rPr>
        <w:t xml:space="preserve"> Avalik huvi ohutuse ja seaduslikkuse tagamiseks on ülekaalukam ettekirjutuse adressaadi huvidest </w:t>
      </w:r>
      <w:r>
        <w:rPr>
          <w:sz w:val="24"/>
          <w:szCs w:val="24"/>
        </w:rPr>
        <w:t>oodata kuni tema poolt valitud isikud vormistavad keskkonnakompleksloa, mis annab õiguse ehitusjäätmeid vedada, kõrvaldada või taaskasutada.</w:t>
      </w:r>
    </w:p>
    <w:p w14:paraId="33239A5E" w14:textId="77777777" w:rsidR="002D0D83" w:rsidRDefault="002D0D83" w:rsidP="002D0D83">
      <w:pPr>
        <w:spacing w:after="200"/>
        <w:contextualSpacing/>
        <w:jc w:val="both"/>
        <w:rPr>
          <w:rFonts w:asciiTheme="minorHAnsi" w:eastAsiaTheme="minorHAnsi" w:hAnsiTheme="minorHAnsi" w:cstheme="minorBidi"/>
        </w:rPr>
      </w:pPr>
    </w:p>
    <w:p w14:paraId="6EC72EE3" w14:textId="77777777" w:rsidR="002D0D83" w:rsidRPr="00DC38CE" w:rsidRDefault="002D0D83" w:rsidP="002D0D83">
      <w:pPr>
        <w:spacing w:after="200"/>
        <w:contextualSpacing/>
        <w:jc w:val="both"/>
        <w:rPr>
          <w:rFonts w:eastAsiaTheme="minorHAnsi"/>
          <w:sz w:val="24"/>
          <w:szCs w:val="24"/>
        </w:rPr>
      </w:pPr>
      <w:r w:rsidRPr="00DC38CE">
        <w:rPr>
          <w:rFonts w:eastAsiaTheme="minorHAnsi"/>
          <w:sz w:val="24"/>
          <w:szCs w:val="24"/>
        </w:rPr>
        <w:t>Täiendav ärakuulamine ei täidaks oma eesmärki, sest ettekirjutuse tegemise aluseks olevad olulised faktilised asjaolud on paikvaatlusega tuvastatud.</w:t>
      </w:r>
      <w:r w:rsidRPr="00F141C2">
        <w:rPr>
          <w:sz w:val="24"/>
          <w:szCs w:val="24"/>
        </w:rPr>
        <w:t xml:space="preserve"> </w:t>
      </w:r>
      <w:r>
        <w:rPr>
          <w:sz w:val="24"/>
          <w:szCs w:val="24"/>
        </w:rPr>
        <w:t>Korrastamata kinnistu kohta</w:t>
      </w:r>
      <w:r w:rsidRPr="0028407A">
        <w:rPr>
          <w:sz w:val="24"/>
          <w:szCs w:val="24"/>
        </w:rPr>
        <w:t xml:space="preserve"> on koostatud paikvaatlus ja tehtud fotod.</w:t>
      </w:r>
    </w:p>
    <w:p w14:paraId="6A5EB4D2" w14:textId="77777777" w:rsidR="002D0D83" w:rsidRDefault="002D0D83" w:rsidP="002D0D83">
      <w:pPr>
        <w:spacing w:after="200"/>
        <w:contextualSpacing/>
        <w:jc w:val="both"/>
        <w:rPr>
          <w:rFonts w:asciiTheme="minorHAnsi" w:eastAsiaTheme="minorHAnsi" w:hAnsiTheme="minorHAnsi" w:cstheme="minorBidi"/>
        </w:rPr>
      </w:pPr>
    </w:p>
    <w:p w14:paraId="4E4BCDF4" w14:textId="77777777" w:rsidR="002D0D83" w:rsidRDefault="002D0D83" w:rsidP="002D0D83">
      <w:pPr>
        <w:spacing w:after="200"/>
        <w:contextualSpacing/>
        <w:jc w:val="both"/>
        <w:rPr>
          <w:rFonts w:eastAsiaTheme="minorHAnsi"/>
          <w:sz w:val="24"/>
          <w:szCs w:val="24"/>
        </w:rPr>
      </w:pPr>
      <w:r w:rsidRPr="002916FB">
        <w:rPr>
          <w:rFonts w:eastAsiaTheme="minorHAnsi"/>
          <w:sz w:val="24"/>
          <w:szCs w:val="24"/>
        </w:rPr>
        <w:t>IV Ettekirjutus</w:t>
      </w:r>
    </w:p>
    <w:p w14:paraId="4D28F889" w14:textId="77777777" w:rsidR="002D0D83" w:rsidRPr="005737EA" w:rsidRDefault="002D0D83" w:rsidP="002D0D83">
      <w:pPr>
        <w:pStyle w:val="Kommentaaritekst"/>
        <w:contextualSpacing/>
        <w:jc w:val="both"/>
        <w:rPr>
          <w:rFonts w:ascii="Times New Roman" w:hAnsi="Times New Roman" w:cs="Times New Roman"/>
          <w:sz w:val="24"/>
          <w:szCs w:val="24"/>
        </w:rPr>
      </w:pPr>
      <w:r w:rsidRPr="005737EA">
        <w:rPr>
          <w:rFonts w:ascii="Times New Roman" w:hAnsi="Times New Roman" w:cs="Times New Roman"/>
          <w:sz w:val="24"/>
          <w:szCs w:val="24"/>
        </w:rPr>
        <w:t>Korrakaitseorgan asub seisukohale, et Raharendi OÜ-l on õiguspärase olukorra loomiseks vajalik kinnistu korrastamine s.o kinnistule ladestatud ehitusjäätmete üle andmine keskkonnakompleksluba omavale isikule ja kinnistu haljastada.</w:t>
      </w:r>
    </w:p>
    <w:p w14:paraId="37D37304" w14:textId="77777777" w:rsidR="002D0D83" w:rsidRDefault="002D0D83" w:rsidP="002D0D83">
      <w:pPr>
        <w:spacing w:after="200"/>
        <w:contextualSpacing/>
        <w:jc w:val="both"/>
        <w:rPr>
          <w:rFonts w:eastAsiaTheme="minorHAnsi"/>
          <w:sz w:val="24"/>
          <w:szCs w:val="24"/>
        </w:rPr>
      </w:pPr>
      <w:r w:rsidRPr="002916FB">
        <w:rPr>
          <w:rFonts w:eastAsiaTheme="minorHAnsi"/>
          <w:sz w:val="24"/>
          <w:szCs w:val="24"/>
        </w:rPr>
        <w:t xml:space="preserve">Tuginedes eeltoodule ning lähtudes </w:t>
      </w:r>
      <w:proofErr w:type="spellStart"/>
      <w:r w:rsidRPr="002916FB">
        <w:rPr>
          <w:rFonts w:eastAsiaTheme="minorHAnsi"/>
          <w:sz w:val="24"/>
          <w:szCs w:val="24"/>
        </w:rPr>
        <w:t>KorS</w:t>
      </w:r>
      <w:proofErr w:type="spellEnd"/>
      <w:r w:rsidRPr="002916FB">
        <w:rPr>
          <w:rFonts w:eastAsiaTheme="minorHAnsi"/>
          <w:sz w:val="24"/>
          <w:szCs w:val="24"/>
        </w:rPr>
        <w:t xml:space="preserve"> </w:t>
      </w:r>
      <w:r>
        <w:rPr>
          <w:rFonts w:eastAsiaTheme="minorHAnsi"/>
          <w:sz w:val="24"/>
          <w:szCs w:val="24"/>
        </w:rPr>
        <w:t>§</w:t>
      </w:r>
      <w:r w:rsidRPr="002916FB">
        <w:rPr>
          <w:rFonts w:eastAsiaTheme="minorHAnsi"/>
          <w:sz w:val="24"/>
          <w:szCs w:val="24"/>
        </w:rPr>
        <w:t xml:space="preserve"> 28 </w:t>
      </w:r>
      <w:r>
        <w:rPr>
          <w:rFonts w:eastAsiaTheme="minorHAnsi"/>
          <w:sz w:val="24"/>
          <w:szCs w:val="24"/>
        </w:rPr>
        <w:t>lõige</w:t>
      </w:r>
      <w:r w:rsidRPr="002916FB">
        <w:rPr>
          <w:rFonts w:eastAsiaTheme="minorHAnsi"/>
          <w:sz w:val="24"/>
          <w:szCs w:val="24"/>
        </w:rPr>
        <w:t xml:space="preserve"> 1 teeb Põltsamaa Vallavalitsus </w:t>
      </w:r>
      <w:r>
        <w:rPr>
          <w:rFonts w:eastAsiaTheme="minorHAnsi"/>
          <w:sz w:val="24"/>
          <w:szCs w:val="24"/>
        </w:rPr>
        <w:t>Raharendi OÜ-le</w:t>
      </w:r>
      <w:r w:rsidRPr="002916FB">
        <w:rPr>
          <w:rFonts w:eastAsiaTheme="minorHAnsi"/>
          <w:sz w:val="24"/>
          <w:szCs w:val="24"/>
        </w:rPr>
        <w:t>, registrikood 11441813, likvideerija Tarvet Vaik, aadressil Tallinna mnt 15, Puurmani alevik, Põltsamaa vald, Jõgeva maakond, elektronposti aadress info@raharent.ee järgmi</w:t>
      </w:r>
      <w:r>
        <w:rPr>
          <w:rFonts w:eastAsiaTheme="minorHAnsi"/>
          <w:sz w:val="24"/>
          <w:szCs w:val="24"/>
        </w:rPr>
        <w:t>s</w:t>
      </w:r>
      <w:r w:rsidRPr="002916FB">
        <w:rPr>
          <w:rFonts w:eastAsiaTheme="minorHAnsi"/>
          <w:sz w:val="24"/>
          <w:szCs w:val="24"/>
        </w:rPr>
        <w:t>e ettekirjutus</w:t>
      </w:r>
      <w:r>
        <w:rPr>
          <w:rFonts w:eastAsiaTheme="minorHAnsi"/>
          <w:sz w:val="24"/>
          <w:szCs w:val="24"/>
        </w:rPr>
        <w:t>e</w:t>
      </w:r>
      <w:r w:rsidRPr="002916FB">
        <w:rPr>
          <w:rFonts w:eastAsiaTheme="minorHAnsi"/>
          <w:sz w:val="24"/>
          <w:szCs w:val="24"/>
        </w:rPr>
        <w:t>, mis tuleb täita määratud tähta</w:t>
      </w:r>
      <w:r>
        <w:rPr>
          <w:rFonts w:eastAsiaTheme="minorHAnsi"/>
          <w:sz w:val="24"/>
          <w:szCs w:val="24"/>
        </w:rPr>
        <w:t>jaks</w:t>
      </w:r>
      <w:r w:rsidRPr="002916FB">
        <w:rPr>
          <w:rFonts w:eastAsiaTheme="minorHAnsi"/>
          <w:sz w:val="24"/>
          <w:szCs w:val="24"/>
        </w:rPr>
        <w:t xml:space="preserve">: </w:t>
      </w:r>
    </w:p>
    <w:p w14:paraId="45F032B9" w14:textId="77777777" w:rsidR="002D0D83" w:rsidRPr="002916FB" w:rsidRDefault="002D0D83" w:rsidP="002D0D83">
      <w:pPr>
        <w:spacing w:after="200"/>
        <w:contextualSpacing/>
        <w:jc w:val="both"/>
        <w:rPr>
          <w:rFonts w:eastAsiaTheme="minorHAnsi"/>
          <w:sz w:val="24"/>
          <w:szCs w:val="24"/>
        </w:rPr>
      </w:pPr>
    </w:p>
    <w:p w14:paraId="2AD6CDFB" w14:textId="77777777" w:rsidR="002D0D83" w:rsidRPr="005737EA" w:rsidRDefault="002D0D83" w:rsidP="002D0D83">
      <w:pPr>
        <w:widowControl/>
        <w:numPr>
          <w:ilvl w:val="0"/>
          <w:numId w:val="1"/>
        </w:numPr>
        <w:overflowPunct/>
        <w:ind w:left="360"/>
        <w:contextualSpacing/>
        <w:jc w:val="both"/>
        <w:textAlignment w:val="auto"/>
        <w:rPr>
          <w:rFonts w:eastAsiaTheme="minorHAnsi"/>
          <w:bCs/>
          <w:color w:val="000000" w:themeColor="text1"/>
          <w:sz w:val="24"/>
          <w:szCs w:val="24"/>
        </w:rPr>
      </w:pPr>
      <w:r w:rsidRPr="005737EA">
        <w:rPr>
          <w:rFonts w:eastAsiaTheme="minorHAnsi"/>
          <w:bCs/>
          <w:color w:val="000000" w:themeColor="text1"/>
          <w:sz w:val="24"/>
          <w:szCs w:val="24"/>
        </w:rPr>
        <w:t>Heakorrastada Jõgeva maakonnas Põltsamaa vallas Puurmani alevikus Jõgeva mnt 1 asuv kinnistu. Selleks likvideerida kinnistult sinna ladustatud ehitusjäätmed andes need üle keskkonnakompleksluba omavale isikule ning teostada kinnistul haljastustööd millega tagatakse kinnistu vastavuse heakorraeeskirja nõuetele.</w:t>
      </w:r>
    </w:p>
    <w:p w14:paraId="0DA8E9CF" w14:textId="77777777" w:rsidR="002D0D83" w:rsidRPr="005737EA" w:rsidRDefault="002D0D83" w:rsidP="002D0D83">
      <w:pPr>
        <w:ind w:left="360"/>
        <w:contextualSpacing/>
        <w:jc w:val="both"/>
        <w:rPr>
          <w:rFonts w:eastAsiaTheme="minorHAnsi"/>
          <w:bCs/>
          <w:color w:val="000000" w:themeColor="text1"/>
          <w:sz w:val="24"/>
          <w:szCs w:val="24"/>
        </w:rPr>
      </w:pPr>
    </w:p>
    <w:p w14:paraId="241E5296" w14:textId="77777777" w:rsidR="002D0D83" w:rsidRDefault="002D0D83" w:rsidP="002D0D83">
      <w:pPr>
        <w:ind w:left="360"/>
        <w:contextualSpacing/>
        <w:jc w:val="both"/>
        <w:rPr>
          <w:rFonts w:eastAsiaTheme="minorHAnsi"/>
          <w:b/>
          <w:bCs/>
          <w:color w:val="000000"/>
          <w:sz w:val="24"/>
          <w:szCs w:val="24"/>
        </w:rPr>
      </w:pPr>
      <w:r w:rsidRPr="002916FB">
        <w:rPr>
          <w:rFonts w:eastAsiaTheme="minorHAnsi"/>
          <w:bCs/>
          <w:color w:val="000000"/>
          <w:sz w:val="24"/>
          <w:szCs w:val="24"/>
        </w:rPr>
        <w:t>Ettekirjutuse täitmise tähtaeg</w:t>
      </w:r>
      <w:r w:rsidRPr="002916FB">
        <w:rPr>
          <w:rFonts w:eastAsiaTheme="minorHAnsi"/>
          <w:color w:val="000000"/>
          <w:sz w:val="24"/>
          <w:szCs w:val="24"/>
        </w:rPr>
        <w:t xml:space="preserve">: ettekirjutuse sisus nimetatud nõuete vabatahtliku täitmise tähtaeg on </w:t>
      </w:r>
      <w:r>
        <w:rPr>
          <w:rFonts w:eastAsiaTheme="minorHAnsi"/>
          <w:b/>
          <w:bCs/>
          <w:color w:val="000000"/>
          <w:sz w:val="24"/>
          <w:szCs w:val="24"/>
        </w:rPr>
        <w:t>27.05.2022</w:t>
      </w:r>
      <w:r w:rsidRPr="002916FB">
        <w:rPr>
          <w:rFonts w:eastAsiaTheme="minorHAnsi"/>
          <w:b/>
          <w:bCs/>
          <w:color w:val="000000"/>
          <w:sz w:val="24"/>
          <w:szCs w:val="24"/>
        </w:rPr>
        <w:t xml:space="preserve">.a. </w:t>
      </w:r>
    </w:p>
    <w:p w14:paraId="3A531AA9" w14:textId="77777777" w:rsidR="002D0D83" w:rsidRPr="002916FB" w:rsidRDefault="002D0D83" w:rsidP="002D0D83">
      <w:pPr>
        <w:ind w:left="360"/>
        <w:contextualSpacing/>
        <w:jc w:val="both"/>
        <w:rPr>
          <w:rFonts w:eastAsiaTheme="minorHAnsi"/>
          <w:b/>
          <w:bCs/>
          <w:color w:val="000000"/>
          <w:sz w:val="24"/>
          <w:szCs w:val="24"/>
        </w:rPr>
      </w:pPr>
    </w:p>
    <w:p w14:paraId="21329AE4" w14:textId="77777777" w:rsidR="002D0D83" w:rsidRPr="002916FB" w:rsidRDefault="002D0D83" w:rsidP="002D0D83">
      <w:pPr>
        <w:ind w:left="360"/>
        <w:contextualSpacing/>
        <w:jc w:val="both"/>
        <w:rPr>
          <w:rFonts w:eastAsiaTheme="minorHAnsi"/>
          <w:color w:val="000000"/>
          <w:sz w:val="24"/>
          <w:szCs w:val="24"/>
        </w:rPr>
      </w:pPr>
      <w:bookmarkStart w:id="1" w:name="_Hlk31295748"/>
      <w:r w:rsidRPr="002916FB">
        <w:rPr>
          <w:rFonts w:eastAsiaTheme="minorHAnsi"/>
          <w:color w:val="000000"/>
          <w:sz w:val="24"/>
          <w:szCs w:val="24"/>
        </w:rPr>
        <w:t xml:space="preserve">Eelpoolnimetatud ettekirjutuse täitmata jätmise korral rakendatakse Teie suhtes sunniraha vastavalt </w:t>
      </w:r>
      <w:proofErr w:type="spellStart"/>
      <w:r w:rsidRPr="002916FB">
        <w:rPr>
          <w:rFonts w:eastAsiaTheme="minorHAnsi"/>
          <w:color w:val="000000"/>
          <w:sz w:val="24"/>
          <w:szCs w:val="24"/>
        </w:rPr>
        <w:t>KorS</w:t>
      </w:r>
      <w:proofErr w:type="spellEnd"/>
      <w:r w:rsidRPr="002916FB">
        <w:rPr>
          <w:rFonts w:eastAsiaTheme="minorHAnsi"/>
          <w:color w:val="000000"/>
          <w:sz w:val="24"/>
          <w:szCs w:val="24"/>
        </w:rPr>
        <w:t xml:space="preserve"> </w:t>
      </w:r>
      <w:r>
        <w:rPr>
          <w:rFonts w:eastAsiaTheme="minorHAnsi"/>
          <w:color w:val="000000"/>
          <w:sz w:val="24"/>
          <w:szCs w:val="24"/>
        </w:rPr>
        <w:t>§</w:t>
      </w:r>
      <w:r w:rsidRPr="002916FB">
        <w:rPr>
          <w:rFonts w:eastAsiaTheme="minorHAnsi"/>
          <w:color w:val="000000"/>
          <w:sz w:val="24"/>
          <w:szCs w:val="24"/>
        </w:rPr>
        <w:t xml:space="preserve"> 23 l</w:t>
      </w:r>
      <w:r>
        <w:rPr>
          <w:rFonts w:eastAsiaTheme="minorHAnsi"/>
          <w:color w:val="000000"/>
          <w:sz w:val="24"/>
          <w:szCs w:val="24"/>
        </w:rPr>
        <w:t>õige</w:t>
      </w:r>
      <w:r w:rsidRPr="002916FB">
        <w:rPr>
          <w:rFonts w:eastAsiaTheme="minorHAnsi"/>
          <w:color w:val="000000"/>
          <w:sz w:val="24"/>
          <w:szCs w:val="24"/>
        </w:rPr>
        <w:t xml:space="preserve"> 4</w:t>
      </w:r>
      <w:r>
        <w:rPr>
          <w:rFonts w:eastAsiaTheme="minorHAnsi"/>
          <w:color w:val="000000"/>
          <w:sz w:val="24"/>
          <w:szCs w:val="24"/>
        </w:rPr>
        <w:t xml:space="preserve"> ja §</w:t>
      </w:r>
      <w:r w:rsidRPr="002916FB">
        <w:rPr>
          <w:rFonts w:eastAsiaTheme="minorHAnsi"/>
          <w:color w:val="000000"/>
          <w:sz w:val="24"/>
          <w:szCs w:val="24"/>
        </w:rPr>
        <w:t xml:space="preserve"> 28 ja asendustäitmise ja sunniraha seaduses sätestatud korras ning Teil tuleb tasuda sunniraha </w:t>
      </w:r>
      <w:r>
        <w:rPr>
          <w:rFonts w:eastAsiaTheme="minorHAnsi"/>
          <w:b/>
          <w:bCs/>
          <w:color w:val="000000"/>
          <w:sz w:val="24"/>
          <w:szCs w:val="24"/>
        </w:rPr>
        <w:t xml:space="preserve">4000 </w:t>
      </w:r>
      <w:r w:rsidRPr="002916FB">
        <w:rPr>
          <w:rFonts w:eastAsiaTheme="minorHAnsi"/>
          <w:color w:val="000000"/>
          <w:sz w:val="24"/>
          <w:szCs w:val="24"/>
        </w:rPr>
        <w:t xml:space="preserve">eurot, mille tasumise tähtaeg on 3 päeva pärast ettekirjutuse vabatahtliku täitmise tähtaja lõppemist. </w:t>
      </w:r>
    </w:p>
    <w:p w14:paraId="2D6CD9F9" w14:textId="77777777" w:rsidR="002D0D83" w:rsidRDefault="002D0D83" w:rsidP="002D0D83">
      <w:pPr>
        <w:ind w:left="360"/>
        <w:contextualSpacing/>
        <w:jc w:val="both"/>
        <w:rPr>
          <w:rFonts w:eastAsiaTheme="minorHAnsi"/>
          <w:sz w:val="24"/>
          <w:szCs w:val="24"/>
        </w:rPr>
      </w:pPr>
    </w:p>
    <w:p w14:paraId="43F2E153" w14:textId="77777777" w:rsidR="002D0D83" w:rsidRPr="0028407A" w:rsidRDefault="002D0D83" w:rsidP="002D0D83">
      <w:pPr>
        <w:pStyle w:val="Default"/>
        <w:ind w:left="360"/>
        <w:contextualSpacing/>
        <w:jc w:val="both"/>
        <w:rPr>
          <w:color w:val="auto"/>
        </w:rPr>
      </w:pPr>
      <w:bookmarkStart w:id="2" w:name="_Hlk96335078"/>
      <w:r w:rsidRPr="0028407A">
        <w:rPr>
          <w:color w:val="auto"/>
        </w:rPr>
        <w:t>Sunniraha suuruse määramisel võtab korrakaitseorgan arvesse korrarikkumise iseloomu ja ohtlikkust (</w:t>
      </w:r>
      <w:r>
        <w:rPr>
          <w:color w:val="auto"/>
        </w:rPr>
        <w:t>kinnistu asub Puurmani aleviku keskuses, tiheasustusalal</w:t>
      </w:r>
      <w:r w:rsidRPr="0028407A">
        <w:rPr>
          <w:color w:val="auto"/>
        </w:rPr>
        <w:t>)</w:t>
      </w:r>
      <w:r>
        <w:rPr>
          <w:color w:val="auto"/>
        </w:rPr>
        <w:t>.</w:t>
      </w:r>
    </w:p>
    <w:bookmarkEnd w:id="1"/>
    <w:bookmarkEnd w:id="2"/>
    <w:p w14:paraId="57BB0C03" w14:textId="77777777" w:rsidR="002D0D83" w:rsidRPr="002916FB" w:rsidRDefault="002D0D83" w:rsidP="002D0D83">
      <w:pPr>
        <w:contextualSpacing/>
        <w:jc w:val="both"/>
        <w:rPr>
          <w:rFonts w:eastAsiaTheme="minorHAnsi"/>
          <w:sz w:val="24"/>
          <w:szCs w:val="24"/>
        </w:rPr>
      </w:pPr>
    </w:p>
    <w:p w14:paraId="3DC8A748" w14:textId="77777777" w:rsidR="002D0D83" w:rsidRPr="00282790" w:rsidRDefault="002D0D83" w:rsidP="002D0D83">
      <w:pPr>
        <w:ind w:left="360"/>
        <w:contextualSpacing/>
        <w:jc w:val="both"/>
        <w:rPr>
          <w:rFonts w:eastAsiaTheme="minorHAnsi"/>
          <w:color w:val="000000"/>
          <w:sz w:val="24"/>
          <w:szCs w:val="24"/>
        </w:rPr>
      </w:pPr>
      <w:r w:rsidRPr="00282790">
        <w:rPr>
          <w:rFonts w:eastAsiaTheme="minorHAnsi"/>
          <w:color w:val="000000"/>
          <w:sz w:val="24"/>
          <w:szCs w:val="24"/>
        </w:rPr>
        <w:t xml:space="preserve">Vastavalt </w:t>
      </w:r>
      <w:proofErr w:type="spellStart"/>
      <w:r w:rsidRPr="00282790">
        <w:rPr>
          <w:rFonts w:eastAsiaTheme="minorHAnsi"/>
          <w:color w:val="000000"/>
          <w:sz w:val="24"/>
          <w:szCs w:val="24"/>
        </w:rPr>
        <w:t>KorS</w:t>
      </w:r>
      <w:proofErr w:type="spellEnd"/>
      <w:r w:rsidRPr="00282790">
        <w:rPr>
          <w:rFonts w:eastAsiaTheme="minorHAnsi"/>
          <w:color w:val="000000"/>
          <w:sz w:val="24"/>
          <w:szCs w:val="24"/>
        </w:rPr>
        <w:t xml:space="preserve"> § 28 lg 2 </w:t>
      </w:r>
      <w:r w:rsidRPr="00282790">
        <w:rPr>
          <w:color w:val="202020"/>
          <w:sz w:val="24"/>
          <w:szCs w:val="24"/>
          <w:shd w:val="clear" w:color="auto" w:fill="FFFFFF"/>
        </w:rPr>
        <w:t>kui avaliku korra eest vastutav isik ei täida tähtaegselt käesoleva paragrahvi lõikes 1 nimetatud ettekirjutust, võib selle täita asendustäitmise ja sunniraha seaduses sätestatud vahenditega ja korras. Muu isiku võib asendustäitmist läbi viima kohustada üksnes käesoleva seaduse §-s 16 sätestatud eeldustel. Sunniraha igakordse kohaldamise ülemmäär sätestatakse riikliku järelevalve eriseaduses. Seaduses sätestamata juhul on sunniraha igakordse kohaldamise ülemmäär 9600 eurot.</w:t>
      </w:r>
    </w:p>
    <w:p w14:paraId="55C646FA" w14:textId="77777777" w:rsidR="002D0D83" w:rsidRPr="002916FB" w:rsidRDefault="002D0D83" w:rsidP="002D0D83">
      <w:pPr>
        <w:contextualSpacing/>
        <w:jc w:val="both"/>
        <w:rPr>
          <w:rFonts w:eastAsiaTheme="minorHAnsi"/>
          <w:color w:val="000000"/>
          <w:sz w:val="24"/>
          <w:szCs w:val="24"/>
        </w:rPr>
      </w:pPr>
    </w:p>
    <w:p w14:paraId="329DCC26" w14:textId="77777777" w:rsidR="002D0D83" w:rsidRPr="002916FB" w:rsidRDefault="002D0D83" w:rsidP="002D0D83">
      <w:pPr>
        <w:ind w:left="360"/>
        <w:contextualSpacing/>
        <w:jc w:val="both"/>
        <w:rPr>
          <w:rFonts w:eastAsiaTheme="minorHAnsi"/>
          <w:b/>
          <w:bCs/>
          <w:color w:val="000000"/>
          <w:sz w:val="24"/>
          <w:szCs w:val="24"/>
        </w:rPr>
      </w:pPr>
      <w:r w:rsidRPr="002916FB">
        <w:rPr>
          <w:rFonts w:eastAsiaTheme="minorHAnsi"/>
          <w:b/>
          <w:bCs/>
          <w:color w:val="000000"/>
          <w:sz w:val="24"/>
          <w:szCs w:val="24"/>
        </w:rPr>
        <w:t xml:space="preserve">Kui ettekirjutust tähtaegselt ei täideta, siis pärast ettekirjutuse tähtaja lõppemist sunniraha vabatahtlikult kanda üle Põltsamaa Vallavalitsuse arvelduskontole </w:t>
      </w:r>
    </w:p>
    <w:p w14:paraId="6AAD93C9" w14:textId="77777777" w:rsidR="002D0D83" w:rsidRPr="002916FB" w:rsidRDefault="002D0D83" w:rsidP="002D0D83">
      <w:pPr>
        <w:ind w:left="360"/>
        <w:contextualSpacing/>
        <w:jc w:val="both"/>
        <w:rPr>
          <w:rFonts w:eastAsiaTheme="minorHAnsi"/>
          <w:b/>
          <w:bCs/>
          <w:color w:val="000000"/>
          <w:sz w:val="24"/>
          <w:szCs w:val="24"/>
        </w:rPr>
      </w:pPr>
      <w:r w:rsidRPr="002916FB">
        <w:rPr>
          <w:rFonts w:eastAsiaTheme="minorHAnsi"/>
          <w:b/>
          <w:bCs/>
          <w:color w:val="000000"/>
          <w:sz w:val="24"/>
          <w:szCs w:val="24"/>
        </w:rPr>
        <w:t>IBAN: EE171010152000462007 (AS SEB Pank)</w:t>
      </w:r>
    </w:p>
    <w:p w14:paraId="200B78E3" w14:textId="77777777" w:rsidR="002D0D83" w:rsidRPr="002916FB" w:rsidRDefault="002D0D83" w:rsidP="002D0D83">
      <w:pPr>
        <w:ind w:left="360"/>
        <w:contextualSpacing/>
        <w:jc w:val="both"/>
        <w:rPr>
          <w:rFonts w:eastAsiaTheme="minorHAnsi"/>
          <w:b/>
          <w:bCs/>
          <w:color w:val="000000"/>
          <w:sz w:val="24"/>
          <w:szCs w:val="24"/>
        </w:rPr>
      </w:pPr>
    </w:p>
    <w:p w14:paraId="73296165" w14:textId="77777777" w:rsidR="002D0D83" w:rsidRPr="002916FB" w:rsidRDefault="002D0D83" w:rsidP="002D0D83">
      <w:pPr>
        <w:contextualSpacing/>
        <w:jc w:val="both"/>
        <w:rPr>
          <w:rFonts w:eastAsiaTheme="minorHAnsi"/>
          <w:sz w:val="24"/>
          <w:szCs w:val="24"/>
        </w:rPr>
      </w:pPr>
      <w:r w:rsidRPr="002916FB">
        <w:rPr>
          <w:rFonts w:eastAsiaTheme="minorHAnsi"/>
          <w:sz w:val="24"/>
          <w:szCs w:val="24"/>
        </w:rPr>
        <w:t xml:space="preserve">Vabatahtlikult tähtajaks sunniraha tasumata jätmise puhul nõutakse sunniraha sisse asendustäitmise ja sunniraha seaduse </w:t>
      </w:r>
      <w:r>
        <w:rPr>
          <w:rFonts w:eastAsiaTheme="minorHAnsi"/>
          <w:sz w:val="24"/>
          <w:szCs w:val="24"/>
        </w:rPr>
        <w:t>§</w:t>
      </w:r>
      <w:r w:rsidRPr="002916FB">
        <w:rPr>
          <w:rFonts w:eastAsiaTheme="minorHAnsi"/>
          <w:sz w:val="24"/>
          <w:szCs w:val="24"/>
        </w:rPr>
        <w:t xml:space="preserve"> 15 l</w:t>
      </w:r>
      <w:r>
        <w:rPr>
          <w:rFonts w:eastAsiaTheme="minorHAnsi"/>
          <w:sz w:val="24"/>
          <w:szCs w:val="24"/>
        </w:rPr>
        <w:t>õige</w:t>
      </w:r>
      <w:r w:rsidRPr="002916FB">
        <w:rPr>
          <w:rFonts w:eastAsiaTheme="minorHAnsi"/>
          <w:sz w:val="24"/>
          <w:szCs w:val="24"/>
        </w:rPr>
        <w:t xml:space="preserve"> 1 kohaselt täitemenetluse seadustikus sätestatud korras nagu kohtuotsusest tulenev rahaline nõue. Seega lisandub sunnirahale selle vabatahtliku tähtaegse mittetasumise korral kohtutäituri tasu. Sunniraha tasumine ei võta adressaadilt kohustust ettekirjutus täita ning täitmata kohustuste eest võib sunniraha rakendada korduvalt. </w:t>
      </w:r>
    </w:p>
    <w:p w14:paraId="158A6418" w14:textId="77777777" w:rsidR="002D0D83" w:rsidRPr="002916FB" w:rsidRDefault="002D0D83" w:rsidP="002D0D83">
      <w:pPr>
        <w:contextualSpacing/>
        <w:jc w:val="both"/>
        <w:rPr>
          <w:rFonts w:eastAsiaTheme="minorHAnsi"/>
          <w:sz w:val="24"/>
          <w:szCs w:val="24"/>
        </w:rPr>
      </w:pPr>
    </w:p>
    <w:p w14:paraId="792E9EB1" w14:textId="77777777" w:rsidR="002D0D83" w:rsidRPr="002916FB" w:rsidRDefault="002D0D83" w:rsidP="002D0D83">
      <w:pPr>
        <w:contextualSpacing/>
        <w:jc w:val="both"/>
        <w:rPr>
          <w:rFonts w:eastAsiaTheme="minorHAnsi"/>
          <w:sz w:val="24"/>
          <w:szCs w:val="24"/>
        </w:rPr>
      </w:pPr>
      <w:r w:rsidRPr="002916FB">
        <w:rPr>
          <w:rFonts w:eastAsiaTheme="minorHAnsi"/>
          <w:sz w:val="24"/>
          <w:szCs w:val="24"/>
        </w:rPr>
        <w:t xml:space="preserve">Juhul kui haldusakti adressaat leiab, et haldusaktiga või haldusmenetluse käigus on rikutud tema õigusi või piiratud tema vabadusi, on tal õigus esitada vaie Põltsamaa Vallavalitsusele (Lossi tn 9, Põltsamaa linn 48104) või kaebus Tartu Halduskohtu Tartu kohtumajja (Kalevi 1, 51010 Tartu, tmktartu.menetlus@kohus.ee) 30 päeva jooksul arvates päevast, millal vaide või kaebuse esitaja vaidlustatavast haldusaktist teada sai või oleks pidanud teada saama. </w:t>
      </w:r>
    </w:p>
    <w:p w14:paraId="0C8AF26D" w14:textId="77777777" w:rsidR="002D0D83" w:rsidRPr="002916FB" w:rsidRDefault="002D0D83" w:rsidP="002D0D83">
      <w:pPr>
        <w:contextualSpacing/>
        <w:jc w:val="both"/>
        <w:rPr>
          <w:rFonts w:eastAsiaTheme="minorHAnsi"/>
          <w:sz w:val="24"/>
          <w:szCs w:val="24"/>
        </w:rPr>
      </w:pPr>
    </w:p>
    <w:p w14:paraId="4982F878" w14:textId="77777777" w:rsidR="002D0D83" w:rsidRPr="002916FB" w:rsidRDefault="002D0D83" w:rsidP="002D0D83">
      <w:pPr>
        <w:contextualSpacing/>
        <w:jc w:val="both"/>
        <w:rPr>
          <w:rFonts w:eastAsiaTheme="minorHAnsi"/>
          <w:b/>
          <w:bCs/>
          <w:color w:val="000000"/>
          <w:sz w:val="24"/>
          <w:szCs w:val="24"/>
        </w:rPr>
      </w:pPr>
      <w:r w:rsidRPr="002916FB">
        <w:rPr>
          <w:rFonts w:eastAsiaTheme="minorHAnsi"/>
          <w:b/>
          <w:bCs/>
          <w:sz w:val="24"/>
          <w:szCs w:val="24"/>
        </w:rPr>
        <w:t xml:space="preserve">Ettekirjutuse täitmisest palume informeerida meid kirjalikult postiaadressil Põltsamaa Vallavalitsus, Lossi tn 9, 48104 Põltsamaa linn või digitaalselt allkirjastatud </w:t>
      </w:r>
      <w:r w:rsidRPr="002916FB">
        <w:rPr>
          <w:rFonts w:eastAsiaTheme="minorHAnsi"/>
          <w:b/>
          <w:bCs/>
          <w:color w:val="000000"/>
          <w:sz w:val="24"/>
          <w:szCs w:val="24"/>
        </w:rPr>
        <w:t xml:space="preserve">dokumendina e-posti aadressile </w:t>
      </w:r>
      <w:hyperlink r:id="rId8" w:history="1">
        <w:r w:rsidRPr="002916FB">
          <w:rPr>
            <w:rFonts w:eastAsiaTheme="minorHAnsi"/>
            <w:b/>
            <w:bCs/>
            <w:color w:val="0000FF" w:themeColor="hyperlink"/>
            <w:sz w:val="24"/>
            <w:szCs w:val="24"/>
            <w:u w:val="single"/>
          </w:rPr>
          <w:t>info@poltsamaa.ee</w:t>
        </w:r>
      </w:hyperlink>
      <w:r w:rsidRPr="002916FB">
        <w:rPr>
          <w:rFonts w:eastAsiaTheme="minorHAnsi"/>
          <w:b/>
          <w:bCs/>
          <w:color w:val="0000FF" w:themeColor="hyperlink"/>
          <w:sz w:val="24"/>
          <w:szCs w:val="24"/>
          <w:u w:val="single"/>
        </w:rPr>
        <w:t>.</w:t>
      </w:r>
    </w:p>
    <w:p w14:paraId="4082E843" w14:textId="77777777" w:rsidR="002D0D83" w:rsidRPr="002916FB" w:rsidRDefault="002D0D83" w:rsidP="002D0D83">
      <w:pPr>
        <w:contextualSpacing/>
        <w:jc w:val="both"/>
        <w:rPr>
          <w:rFonts w:eastAsiaTheme="minorHAnsi"/>
          <w:b/>
          <w:bCs/>
          <w:sz w:val="24"/>
          <w:szCs w:val="24"/>
        </w:rPr>
      </w:pPr>
    </w:p>
    <w:p w14:paraId="6AEDA237" w14:textId="3975090C" w:rsidR="002D0D83" w:rsidRDefault="002D0D83" w:rsidP="002D0D83">
      <w:pPr>
        <w:contextualSpacing/>
        <w:jc w:val="both"/>
        <w:rPr>
          <w:rFonts w:eastAsiaTheme="minorHAnsi"/>
          <w:sz w:val="24"/>
          <w:szCs w:val="24"/>
        </w:rPr>
      </w:pPr>
    </w:p>
    <w:p w14:paraId="59E8EEF2" w14:textId="58238EBB" w:rsidR="002D0D83" w:rsidRDefault="002D0D83" w:rsidP="002D0D83">
      <w:pPr>
        <w:contextualSpacing/>
        <w:jc w:val="both"/>
        <w:rPr>
          <w:rFonts w:eastAsiaTheme="minorHAnsi"/>
          <w:sz w:val="24"/>
          <w:szCs w:val="24"/>
        </w:rPr>
      </w:pPr>
    </w:p>
    <w:p w14:paraId="2E2AD83F" w14:textId="77777777" w:rsidR="00FD4575" w:rsidRDefault="00FD4575" w:rsidP="005B3166">
      <w:pPr>
        <w:rPr>
          <w:sz w:val="24"/>
          <w:szCs w:val="24"/>
        </w:rPr>
      </w:pPr>
      <w:r>
        <w:rPr>
          <w:sz w:val="24"/>
          <w:szCs w:val="24"/>
        </w:rPr>
        <w:t>Lugupidamisega</w:t>
      </w:r>
    </w:p>
    <w:p w14:paraId="2E2AD840" w14:textId="77777777" w:rsidR="00FD4575" w:rsidRDefault="00FD4575" w:rsidP="005B3166">
      <w:pPr>
        <w:rPr>
          <w:sz w:val="24"/>
          <w:szCs w:val="24"/>
        </w:rPr>
      </w:pPr>
    </w:p>
    <w:p w14:paraId="2E2AD841" w14:textId="77777777" w:rsidR="00FD4575" w:rsidRDefault="00FD4575" w:rsidP="005B3166">
      <w:pPr>
        <w:rPr>
          <w:sz w:val="24"/>
          <w:szCs w:val="24"/>
        </w:rPr>
      </w:pPr>
      <w:r>
        <w:rPr>
          <w:sz w:val="24"/>
          <w:szCs w:val="24"/>
        </w:rPr>
        <w:t>(allkirjastatud digitaalselt)</w:t>
      </w:r>
    </w:p>
    <w:p w14:paraId="2E2AD842" w14:textId="51A45260" w:rsidR="00FD4575" w:rsidRDefault="00FD4575" w:rsidP="005B3166">
      <w:pPr>
        <w:rPr>
          <w:sz w:val="24"/>
          <w:szCs w:val="24"/>
        </w:rPr>
      </w:pPr>
      <w:r>
        <w:rPr>
          <w:sz w:val="24"/>
          <w:szCs w:val="24"/>
        </w:rPr>
        <w:fldChar w:fldCharType="begin"/>
      </w:r>
      <w:r w:rsidR="00371FAB">
        <w:rPr>
          <w:sz w:val="24"/>
          <w:szCs w:val="24"/>
        </w:rPr>
        <w:instrText xml:space="preserve"> delta_signerName  \* MERGEFORMAT</w:instrText>
      </w:r>
      <w:r>
        <w:rPr>
          <w:sz w:val="24"/>
          <w:szCs w:val="24"/>
        </w:rPr>
        <w:fldChar w:fldCharType="separate"/>
      </w:r>
      <w:r w:rsidR="00371FAB">
        <w:rPr>
          <w:sz w:val="24"/>
          <w:szCs w:val="24"/>
        </w:rPr>
        <w:t>Kaja Kesküla</w:t>
      </w:r>
      <w:r>
        <w:rPr>
          <w:sz w:val="24"/>
          <w:szCs w:val="24"/>
        </w:rPr>
        <w:fldChar w:fldCharType="end"/>
      </w:r>
    </w:p>
    <w:p w14:paraId="2E2AD843" w14:textId="19CAF1E7" w:rsidR="00FD4575" w:rsidRDefault="00FD4575" w:rsidP="005B3166">
      <w:pPr>
        <w:rPr>
          <w:sz w:val="24"/>
          <w:szCs w:val="24"/>
        </w:rPr>
      </w:pPr>
      <w:r>
        <w:rPr>
          <w:sz w:val="24"/>
          <w:szCs w:val="24"/>
        </w:rPr>
        <w:fldChar w:fldCharType="begin"/>
      </w:r>
      <w:r w:rsidR="00371FAB">
        <w:rPr>
          <w:sz w:val="24"/>
          <w:szCs w:val="24"/>
        </w:rPr>
        <w:instrText xml:space="preserve"> delta_signerJobTitle  \* MERGEFORMAT</w:instrText>
      </w:r>
      <w:r>
        <w:rPr>
          <w:sz w:val="24"/>
          <w:szCs w:val="24"/>
        </w:rPr>
        <w:fldChar w:fldCharType="separate"/>
      </w:r>
      <w:r w:rsidR="00371FAB">
        <w:rPr>
          <w:sz w:val="24"/>
          <w:szCs w:val="24"/>
        </w:rPr>
        <w:t>järelevalvespetsialist</w:t>
      </w:r>
      <w:r>
        <w:rPr>
          <w:sz w:val="24"/>
          <w:szCs w:val="24"/>
        </w:rPr>
        <w:fldChar w:fldCharType="end"/>
      </w:r>
    </w:p>
    <w:sectPr w:rsidR="00FD4575" w:rsidSect="00061784">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510"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D85C" w14:textId="77777777" w:rsidR="00D91F34" w:rsidRDefault="00D91F34" w:rsidP="001702F8">
      <w:r>
        <w:separator/>
      </w:r>
    </w:p>
  </w:endnote>
  <w:endnote w:type="continuationSeparator" w:id="0">
    <w:p w14:paraId="2E2AD85D" w14:textId="77777777" w:rsidR="00D91F34" w:rsidRDefault="00D91F34" w:rsidP="0017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D862" w14:textId="77777777" w:rsidR="00343A34" w:rsidRDefault="00343A3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D863" w14:textId="77777777" w:rsidR="001702F8" w:rsidRDefault="001702F8">
    <w:pPr>
      <w:pStyle w:val="Jalus"/>
    </w:pPr>
  </w:p>
  <w:p w14:paraId="2E2AD864" w14:textId="77777777" w:rsidR="001702F8" w:rsidRDefault="001702F8">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D869" w14:textId="77777777" w:rsidR="001702F8" w:rsidRPr="0068799C" w:rsidRDefault="001702F8" w:rsidP="001702F8">
    <w:pPr>
      <w:pBdr>
        <w:bottom w:val="single" w:sz="12" w:space="1" w:color="auto"/>
      </w:pBdr>
      <w:tabs>
        <w:tab w:val="left" w:pos="180"/>
      </w:tabs>
    </w:pPr>
    <w:r>
      <w:t>_____________________________________________________________________________________________</w:t>
    </w:r>
  </w:p>
  <w:p w14:paraId="2E2AD86A" w14:textId="77777777" w:rsidR="00061784" w:rsidRDefault="00061784" w:rsidP="00061784">
    <w:pPr>
      <w:tabs>
        <w:tab w:val="center" w:pos="4929"/>
      </w:tabs>
    </w:pPr>
    <w:r>
      <w:tab/>
    </w:r>
  </w:p>
  <w:p w14:paraId="2E2AD86B" w14:textId="77777777" w:rsidR="00061784" w:rsidRDefault="00061784" w:rsidP="00061784">
    <w:r>
      <w:t>Lossi 9</w:t>
    </w:r>
    <w:r>
      <w:tab/>
    </w:r>
    <w:r>
      <w:tab/>
    </w:r>
    <w:r>
      <w:tab/>
      <w:t>Telefon 776 8550</w:t>
    </w:r>
    <w:r>
      <w:tab/>
      <w:t xml:space="preserve">  Registrikood 77000358 </w:t>
    </w:r>
    <w:r>
      <w:tab/>
      <w:t>AS SEB Pank:</w:t>
    </w:r>
  </w:p>
  <w:p w14:paraId="2E2AD86C" w14:textId="77777777" w:rsidR="00061784" w:rsidRDefault="00061784" w:rsidP="00061784">
    <w:r>
      <w:t>Põltsamaa linn</w:t>
    </w:r>
    <w:r>
      <w:tab/>
    </w:r>
    <w:r>
      <w:tab/>
    </w:r>
    <w:r w:rsidR="00343A34">
      <w:t xml:space="preserve"> info@poltsamaa.ee</w:t>
    </w:r>
    <w:r w:rsidR="00343A34">
      <w:tab/>
      <w:t xml:space="preserve">  TP kood 229</w:t>
    </w:r>
    <w:r>
      <w:t>101</w:t>
    </w:r>
    <w:r>
      <w:tab/>
    </w:r>
    <w:r>
      <w:rPr>
        <w:shd w:val="clear" w:color="auto" w:fill="FFFFFF"/>
      </w:rPr>
      <w:t>IBAN: EE171010152000462007</w:t>
    </w:r>
  </w:p>
  <w:p w14:paraId="2E2AD86D" w14:textId="77777777" w:rsidR="00061784" w:rsidRDefault="00061784" w:rsidP="00061784">
    <w:r>
      <w:t>Põltsamaa vald</w:t>
    </w:r>
    <w:r>
      <w:tab/>
    </w:r>
    <w:r>
      <w:tab/>
    </w:r>
    <w:r w:rsidR="00343A34" w:rsidRPr="00343A34">
      <w:t>www.poltsamaa.ee</w:t>
    </w:r>
    <w:r w:rsidRPr="00061784">
      <w:rPr>
        <w:rStyle w:val="Hperlink"/>
        <w:color w:val="auto"/>
        <w:u w:val="none"/>
      </w:rPr>
      <w:tab/>
    </w:r>
    <w:r w:rsidRPr="00061784">
      <w:rPr>
        <w:rStyle w:val="Hperlink"/>
        <w:color w:val="auto"/>
        <w:u w:val="none"/>
      </w:rPr>
      <w:tab/>
    </w:r>
    <w:r w:rsidRPr="00061784">
      <w:rPr>
        <w:rStyle w:val="Hperlink"/>
        <w:color w:val="auto"/>
        <w:u w:val="none"/>
      </w:rPr>
      <w:tab/>
    </w:r>
    <w:r w:rsidR="00343A34">
      <w:rPr>
        <w:rStyle w:val="Hperlink"/>
        <w:color w:val="auto"/>
        <w:u w:val="none"/>
      </w:rPr>
      <w:tab/>
    </w:r>
    <w:r>
      <w:t>AS SWEDBANK</w:t>
    </w:r>
  </w:p>
  <w:p w14:paraId="2E2AD86E" w14:textId="77777777" w:rsidR="00061784" w:rsidRDefault="00061784" w:rsidP="00061784">
    <w:r>
      <w:t>48104 Jõgeva maakond</w:t>
    </w:r>
    <w:r>
      <w:tab/>
    </w:r>
    <w:r>
      <w:tab/>
    </w:r>
    <w:r>
      <w:tab/>
    </w:r>
    <w:r>
      <w:tab/>
    </w:r>
    <w:r>
      <w:tab/>
    </w:r>
    <w:r>
      <w:tab/>
    </w:r>
    <w:r>
      <w:tab/>
      <w:t>IBAN: EE522200001120094050</w:t>
    </w:r>
    <w:r>
      <w:tab/>
    </w:r>
  </w:p>
  <w:p w14:paraId="2E2AD86F" w14:textId="77777777" w:rsidR="00061784" w:rsidRDefault="00061784" w:rsidP="00061784"/>
  <w:p w14:paraId="2E2AD870" w14:textId="77777777" w:rsidR="001702F8" w:rsidRPr="0068799C" w:rsidRDefault="001702F8" w:rsidP="001702F8">
    <w:pPr>
      <w:tabs>
        <w:tab w:val="center" w:pos="4320"/>
        <w:tab w:val="right" w:pos="8640"/>
      </w:tabs>
    </w:pPr>
  </w:p>
  <w:p w14:paraId="2E2AD871" w14:textId="77777777" w:rsidR="001702F8" w:rsidRDefault="001702F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D85A" w14:textId="77777777" w:rsidR="00D91F34" w:rsidRDefault="00D91F34" w:rsidP="001702F8">
      <w:r>
        <w:separator/>
      </w:r>
    </w:p>
  </w:footnote>
  <w:footnote w:type="continuationSeparator" w:id="0">
    <w:p w14:paraId="2E2AD85B" w14:textId="77777777" w:rsidR="00D91F34" w:rsidRDefault="00D91F34" w:rsidP="00170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D85E" w14:textId="77777777" w:rsidR="00343A34" w:rsidRDefault="00343A34">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D85F" w14:textId="77777777" w:rsidR="001702F8" w:rsidRDefault="001702F8" w:rsidP="001702F8"/>
  <w:p w14:paraId="2E2AD860" w14:textId="77777777" w:rsidR="001702F8" w:rsidRDefault="001702F8">
    <w:pPr>
      <w:pStyle w:val="Pis"/>
    </w:pPr>
  </w:p>
  <w:p w14:paraId="2E2AD861" w14:textId="77777777" w:rsidR="001702F8" w:rsidRDefault="001702F8">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D865" w14:textId="77777777" w:rsidR="001702F8" w:rsidRDefault="00061784" w:rsidP="001702F8">
    <w:pPr>
      <w:pStyle w:val="Pealkiri"/>
    </w:pPr>
    <w:r>
      <w:rPr>
        <w:b w:val="0"/>
        <w:bCs w:val="0"/>
        <w:noProof/>
        <w:lang w:eastAsia="et-EE"/>
      </w:rPr>
      <w:drawing>
        <wp:inline distT="0" distB="0" distL="0" distR="0" wp14:anchorId="2E2AD872" wp14:editId="2E2AD873">
          <wp:extent cx="467997" cy="540000"/>
          <wp:effectExtent l="0" t="0" r="8255" b="0"/>
          <wp:docPr id="1" name="Picture 1" descr="H:\Sekretäri asjad\sekretäri asjad 2018\valla vapp ja lipp\vapp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kretäri asjad\sekretäri asjad 2018\valla vapp ja lipp\vapp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7" cy="540000"/>
                  </a:xfrm>
                  <a:prstGeom prst="rect">
                    <a:avLst/>
                  </a:prstGeom>
                  <a:noFill/>
                  <a:ln>
                    <a:noFill/>
                  </a:ln>
                </pic:spPr>
              </pic:pic>
            </a:graphicData>
          </a:graphic>
        </wp:inline>
      </w:drawing>
    </w:r>
    <w:r w:rsidR="00FC2382">
      <w:rPr>
        <w:noProof/>
        <w:lang w:eastAsia="et-EE"/>
      </w:rPr>
      <mc:AlternateContent>
        <mc:Choice Requires="wps">
          <w:drawing>
            <wp:anchor distT="0" distB="0" distL="114300" distR="114300" simplePos="0" relativeHeight="251657728" behindDoc="0" locked="0" layoutInCell="1" allowOverlap="1" wp14:anchorId="2E2AD874" wp14:editId="2E2AD875">
              <wp:simplePos x="0" y="0"/>
              <wp:positionH relativeFrom="column">
                <wp:posOffset>3634105</wp:posOffset>
              </wp:positionH>
              <wp:positionV relativeFrom="paragraph">
                <wp:posOffset>-240665</wp:posOffset>
              </wp:positionV>
              <wp:extent cx="2762250" cy="904875"/>
              <wp:effectExtent l="0" t="0" r="19050" b="28575"/>
              <wp:wrapNone/>
              <wp:docPr id="2" name="Ristkül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904875"/>
                      </a:xfrm>
                      <a:prstGeom prst="rect">
                        <a:avLst/>
                      </a:prstGeom>
                      <a:solidFill>
                        <a:srgbClr val="FFFFFF"/>
                      </a:solidFill>
                      <a:ln w="9525">
                        <a:solidFill>
                          <a:srgbClr val="FFFFFF"/>
                        </a:solidFill>
                        <a:miter lim="800000"/>
                        <a:headEnd/>
                        <a:tailEnd/>
                      </a:ln>
                    </wps:spPr>
                    <wps:txbx>
                      <w:txbxContent>
                        <w:p w14:paraId="2E2AD876" w14:textId="77777777" w:rsidR="001702F8" w:rsidRPr="00555430" w:rsidRDefault="001702F8" w:rsidP="001702F8">
                          <w:pPr>
                            <w:widowControl/>
                            <w:overflowPunct/>
                            <w:autoSpaceDE/>
                            <w:autoSpaceDN/>
                            <w:adjustRightInd/>
                            <w:spacing w:line="259" w:lineRule="auto"/>
                            <w:jc w:val="right"/>
                            <w:textAlignment w:val="auto"/>
                            <w:rPr>
                              <w:rFonts w:eastAsia="Calibri"/>
                            </w:rPr>
                          </w:pPr>
                          <w:r w:rsidRPr="00555430">
                            <w:rPr>
                              <w:rFonts w:eastAsia="Calibri"/>
                            </w:rPr>
                            <w:t>ASUTUSESISESEKS KASUTAMISEKS</w:t>
                          </w:r>
                        </w:p>
                        <w:p w14:paraId="2E2AD877" w14:textId="65A1EE55" w:rsidR="001702F8" w:rsidRDefault="001702F8" w:rsidP="001702F8">
                          <w:pPr>
                            <w:widowControl/>
                            <w:overflowPunct/>
                            <w:autoSpaceDE/>
                            <w:autoSpaceDN/>
                            <w:adjustRightInd/>
                            <w:spacing w:line="259" w:lineRule="auto"/>
                            <w:jc w:val="right"/>
                            <w:textAlignment w:val="auto"/>
                            <w:rPr>
                              <w:rFonts w:eastAsia="Calibri"/>
                            </w:rPr>
                          </w:pPr>
                          <w:r w:rsidRPr="00555430">
                            <w:rPr>
                              <w:rFonts w:eastAsia="Calibri"/>
                            </w:rPr>
                            <w:t>Märge tehtud:</w:t>
                          </w:r>
                          <w:r>
                            <w:rPr>
                              <w:rFonts w:eastAsia="Calibri"/>
                            </w:rPr>
                            <w:t xml:space="preserve"> </w:t>
                          </w:r>
                          <w:r w:rsidR="00FD308D">
                            <w:rPr>
                              <w:rFonts w:eastAsia="Calibri"/>
                            </w:rPr>
                            <w:fldChar w:fldCharType="begin"/>
                          </w:r>
                          <w:r w:rsidR="00371FAB">
                            <w:rPr>
                              <w:rFonts w:eastAsia="Calibri"/>
                            </w:rPr>
                            <w:instrText xml:space="preserve"> delta_accessRestrictionBeginDate  \* MERGEFORMAT</w:instrText>
                          </w:r>
                          <w:r w:rsidR="00FD308D">
                            <w:rPr>
                              <w:rFonts w:eastAsia="Calibri"/>
                            </w:rPr>
                            <w:fldChar w:fldCharType="separate"/>
                          </w:r>
                          <w:r w:rsidR="00371FAB">
                            <w:rPr>
                              <w:rFonts w:eastAsia="Calibri"/>
                            </w:rPr>
                            <w:t>20.04.2022</w:t>
                          </w:r>
                          <w:r w:rsidR="00FD308D">
                            <w:rPr>
                              <w:rFonts w:eastAsia="Calibri"/>
                            </w:rPr>
                            <w:fldChar w:fldCharType="end"/>
                          </w:r>
                        </w:p>
                        <w:p w14:paraId="2E2AD878" w14:textId="304E9E6E" w:rsidR="001702F8" w:rsidRPr="00555430" w:rsidRDefault="001702F8" w:rsidP="001702F8">
                          <w:pPr>
                            <w:widowControl/>
                            <w:overflowPunct/>
                            <w:autoSpaceDE/>
                            <w:autoSpaceDN/>
                            <w:adjustRightInd/>
                            <w:spacing w:line="259" w:lineRule="auto"/>
                            <w:jc w:val="right"/>
                            <w:textAlignment w:val="auto"/>
                            <w:rPr>
                              <w:rFonts w:eastAsia="Calibri"/>
                            </w:rPr>
                          </w:pPr>
                          <w:r w:rsidRPr="00555430">
                            <w:rPr>
                              <w:rFonts w:eastAsia="Calibri"/>
                            </w:rPr>
                            <w:t>kehtib kuni:</w:t>
                          </w:r>
                          <w:r>
                            <w:rPr>
                              <w:rFonts w:eastAsia="Calibri"/>
                            </w:rPr>
                            <w:t xml:space="preserve"> </w:t>
                          </w:r>
                          <w:r>
                            <w:rPr>
                              <w:rFonts w:eastAsia="Calibri"/>
                            </w:rPr>
                            <w:fldChar w:fldCharType="begin"/>
                          </w:r>
                          <w:r w:rsidR="00371FAB">
                            <w:rPr>
                              <w:rFonts w:eastAsia="Calibri"/>
                            </w:rPr>
                            <w:instrText xml:space="preserve"> delta_accessRestrictionEndDate  \* MERGEFORMAT</w:instrText>
                          </w:r>
                          <w:r>
                            <w:rPr>
                              <w:rFonts w:eastAsia="Calibri"/>
                            </w:rPr>
                            <w:fldChar w:fldCharType="separate"/>
                          </w:r>
                          <w:r w:rsidR="00371FAB">
                            <w:rPr>
                              <w:rFonts w:eastAsia="Calibri"/>
                            </w:rPr>
                            <w:t>20.04.2027</w:t>
                          </w:r>
                          <w:r>
                            <w:rPr>
                              <w:rFonts w:eastAsia="Calibri"/>
                            </w:rPr>
                            <w:fldChar w:fldCharType="end"/>
                          </w:r>
                          <w:r w:rsidRPr="00555430">
                            <w:rPr>
                              <w:rFonts w:eastAsia="Calibri"/>
                            </w:rPr>
                            <w:t xml:space="preserve"> </w:t>
                          </w:r>
                        </w:p>
                        <w:p w14:paraId="2E2AD879" w14:textId="2A5E52CF" w:rsidR="001702F8" w:rsidRPr="00555430" w:rsidRDefault="001702F8" w:rsidP="001702F8">
                          <w:pPr>
                            <w:widowControl/>
                            <w:overflowPunct/>
                            <w:autoSpaceDE/>
                            <w:autoSpaceDN/>
                            <w:adjustRightInd/>
                            <w:spacing w:line="259" w:lineRule="auto"/>
                            <w:jc w:val="right"/>
                            <w:textAlignment w:val="auto"/>
                            <w:rPr>
                              <w:rFonts w:eastAsia="Calibri"/>
                            </w:rPr>
                          </w:pPr>
                          <w:r>
                            <w:rPr>
                              <w:rFonts w:eastAsia="Calibri"/>
                            </w:rPr>
                            <w:t xml:space="preserve">Alus: </w:t>
                          </w:r>
                          <w:r>
                            <w:rPr>
                              <w:rFonts w:eastAsia="Calibri"/>
                            </w:rPr>
                            <w:fldChar w:fldCharType="begin"/>
                          </w:r>
                          <w:r w:rsidR="00371FAB">
                            <w:rPr>
                              <w:rFonts w:eastAsia="Calibri"/>
                            </w:rPr>
                            <w:instrText xml:space="preserve"> delta_accessRestrictionReason  \* MERGEFORMAT</w:instrText>
                          </w:r>
                          <w:r>
                            <w:rPr>
                              <w:rFonts w:eastAsia="Calibri"/>
                            </w:rPr>
                            <w:fldChar w:fldCharType="separate"/>
                          </w:r>
                          <w:proofErr w:type="spellStart"/>
                          <w:r w:rsidR="00371FAB">
                            <w:rPr>
                              <w:rFonts w:eastAsia="Calibri"/>
                            </w:rPr>
                            <w:t>AvTS</w:t>
                          </w:r>
                          <w:proofErr w:type="spellEnd"/>
                          <w:r w:rsidR="00371FAB">
                            <w:rPr>
                              <w:rFonts w:eastAsia="Calibri"/>
                            </w:rPr>
                            <w:t xml:space="preserve"> § 35 lg 1 p 2</w:t>
                          </w:r>
                          <w:r>
                            <w:rPr>
                              <w:rFonts w:eastAsia="Calibri"/>
                            </w:rPr>
                            <w:fldChar w:fldCharType="end"/>
                          </w:r>
                        </w:p>
                        <w:p w14:paraId="2E2AD87A" w14:textId="77777777" w:rsidR="001702F8" w:rsidRDefault="001702F8" w:rsidP="001702F8">
                          <w:pPr>
                            <w:jc w:val="right"/>
                          </w:pPr>
                          <w:r w:rsidRPr="00555430">
                            <w:rPr>
                              <w:rFonts w:eastAsia="Calibri"/>
                            </w:rPr>
                            <w:t>Teabevaldaja: Põltsamaa</w:t>
                          </w:r>
                          <w:r>
                            <w:rPr>
                              <w:rFonts w:eastAsia="Calibri"/>
                            </w:rPr>
                            <w:t xml:space="preserve"> </w:t>
                          </w:r>
                          <w:r w:rsidR="00DD6100">
                            <w:rPr>
                              <w:rFonts w:eastAsia="Calibri"/>
                            </w:rPr>
                            <w:t xml:space="preserve"> Valla</w:t>
                          </w:r>
                          <w:r w:rsidRPr="00555430">
                            <w:rPr>
                              <w:rFonts w:eastAsia="Calibri"/>
                            </w:rPr>
                            <w:t>valitsus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AD874" id="Ristkülik 2" o:spid="_x0000_s1026" style="position:absolute;left:0;text-align:left;margin-left:286.15pt;margin-top:-18.95pt;width:217.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" strokecolor="white">
              <v:textbox>
                <w:txbxContent>
                  <w:p w14:paraId="2E2AD876" w14:textId="77777777" w:rsidR="001702F8" w:rsidRPr="00555430" w:rsidRDefault="001702F8" w:rsidP="001702F8">
                    <w:pPr>
                      <w:widowControl/>
                      <w:overflowPunct/>
                      <w:autoSpaceDE/>
                      <w:autoSpaceDN/>
                      <w:adjustRightInd/>
                      <w:spacing w:line="259" w:lineRule="auto"/>
                      <w:jc w:val="right"/>
                      <w:textAlignment w:val="auto"/>
                      <w:rPr>
                        <w:rFonts w:eastAsia="Calibri"/>
                      </w:rPr>
                    </w:pPr>
                    <w:r w:rsidRPr="00555430">
                      <w:rPr>
                        <w:rFonts w:eastAsia="Calibri"/>
                      </w:rPr>
                      <w:t>ASUTUSESISESEKS KASUTAMISEKS</w:t>
                    </w:r>
                  </w:p>
                  <w:p w14:paraId="2E2AD877" w14:textId="65A1EE55" w:rsidR="001702F8" w:rsidRDefault="001702F8" w:rsidP="001702F8">
                    <w:pPr>
                      <w:widowControl/>
                      <w:overflowPunct/>
                      <w:autoSpaceDE/>
                      <w:autoSpaceDN/>
                      <w:adjustRightInd/>
                      <w:spacing w:line="259" w:lineRule="auto"/>
                      <w:jc w:val="right"/>
                      <w:textAlignment w:val="auto"/>
                      <w:rPr>
                        <w:rFonts w:eastAsia="Calibri"/>
                      </w:rPr>
                    </w:pPr>
                    <w:r w:rsidRPr="00555430">
                      <w:rPr>
                        <w:rFonts w:eastAsia="Calibri"/>
                      </w:rPr>
                      <w:t>Märge tehtud:</w:t>
                    </w:r>
                    <w:r>
                      <w:rPr>
                        <w:rFonts w:eastAsia="Calibri"/>
                      </w:rPr>
                      <w:t xml:space="preserve"> </w:t>
                    </w:r>
                    <w:r w:rsidR="00FD308D">
                      <w:rPr>
                        <w:rFonts w:eastAsia="Calibri"/>
                      </w:rPr>
                      <w:fldChar w:fldCharType="begin"/>
                    </w:r>
                    <w:r w:rsidR="00371FAB">
                      <w:rPr>
                        <w:rFonts w:eastAsia="Calibri"/>
                      </w:rPr>
                      <w:instrText xml:space="preserve"> delta_accessRestrictionBeginDate  \* MERGEFORMAT</w:instrText>
                    </w:r>
                    <w:r w:rsidR="00FD308D">
                      <w:rPr>
                        <w:rFonts w:eastAsia="Calibri"/>
                      </w:rPr>
                      <w:fldChar w:fldCharType="separate"/>
                    </w:r>
                    <w:r w:rsidR="00371FAB">
                      <w:rPr>
                        <w:rFonts w:eastAsia="Calibri"/>
                      </w:rPr>
                      <w:t>20.04.2022</w:t>
                    </w:r>
                    <w:r w:rsidR="00FD308D">
                      <w:rPr>
                        <w:rFonts w:eastAsia="Calibri"/>
                      </w:rPr>
                      <w:fldChar w:fldCharType="end"/>
                    </w:r>
                  </w:p>
                  <w:p w14:paraId="2E2AD878" w14:textId="304E9E6E" w:rsidR="001702F8" w:rsidRPr="00555430" w:rsidRDefault="001702F8" w:rsidP="001702F8">
                    <w:pPr>
                      <w:widowControl/>
                      <w:overflowPunct/>
                      <w:autoSpaceDE/>
                      <w:autoSpaceDN/>
                      <w:adjustRightInd/>
                      <w:spacing w:line="259" w:lineRule="auto"/>
                      <w:jc w:val="right"/>
                      <w:textAlignment w:val="auto"/>
                      <w:rPr>
                        <w:rFonts w:eastAsia="Calibri"/>
                      </w:rPr>
                    </w:pPr>
                    <w:r w:rsidRPr="00555430">
                      <w:rPr>
                        <w:rFonts w:eastAsia="Calibri"/>
                      </w:rPr>
                      <w:t>kehtib kuni:</w:t>
                    </w:r>
                    <w:r>
                      <w:rPr>
                        <w:rFonts w:eastAsia="Calibri"/>
                      </w:rPr>
                      <w:t xml:space="preserve"> </w:t>
                    </w:r>
                    <w:r>
                      <w:rPr>
                        <w:rFonts w:eastAsia="Calibri"/>
                      </w:rPr>
                      <w:fldChar w:fldCharType="begin"/>
                    </w:r>
                    <w:r w:rsidR="00371FAB">
                      <w:rPr>
                        <w:rFonts w:eastAsia="Calibri"/>
                      </w:rPr>
                      <w:instrText xml:space="preserve"> delta_accessRestrictionEndDate  \* MERGEFORMAT</w:instrText>
                    </w:r>
                    <w:r>
                      <w:rPr>
                        <w:rFonts w:eastAsia="Calibri"/>
                      </w:rPr>
                      <w:fldChar w:fldCharType="separate"/>
                    </w:r>
                    <w:r w:rsidR="00371FAB">
                      <w:rPr>
                        <w:rFonts w:eastAsia="Calibri"/>
                      </w:rPr>
                      <w:t>20.04.2027</w:t>
                    </w:r>
                    <w:r>
                      <w:rPr>
                        <w:rFonts w:eastAsia="Calibri"/>
                      </w:rPr>
                      <w:fldChar w:fldCharType="end"/>
                    </w:r>
                    <w:r w:rsidRPr="00555430">
                      <w:rPr>
                        <w:rFonts w:eastAsia="Calibri"/>
                      </w:rPr>
                      <w:t xml:space="preserve"> </w:t>
                    </w:r>
                  </w:p>
                  <w:p w14:paraId="2E2AD879" w14:textId="2A5E52CF" w:rsidR="001702F8" w:rsidRPr="00555430" w:rsidRDefault="001702F8" w:rsidP="001702F8">
                    <w:pPr>
                      <w:widowControl/>
                      <w:overflowPunct/>
                      <w:autoSpaceDE/>
                      <w:autoSpaceDN/>
                      <w:adjustRightInd/>
                      <w:spacing w:line="259" w:lineRule="auto"/>
                      <w:jc w:val="right"/>
                      <w:textAlignment w:val="auto"/>
                      <w:rPr>
                        <w:rFonts w:eastAsia="Calibri"/>
                      </w:rPr>
                    </w:pPr>
                    <w:r>
                      <w:rPr>
                        <w:rFonts w:eastAsia="Calibri"/>
                      </w:rPr>
                      <w:t xml:space="preserve">Alus: </w:t>
                    </w:r>
                    <w:r>
                      <w:rPr>
                        <w:rFonts w:eastAsia="Calibri"/>
                      </w:rPr>
                      <w:fldChar w:fldCharType="begin"/>
                    </w:r>
                    <w:r w:rsidR="00371FAB">
                      <w:rPr>
                        <w:rFonts w:eastAsia="Calibri"/>
                      </w:rPr>
                      <w:instrText xml:space="preserve"> delta_accessRestrictionReason  \* MERGEFORMAT</w:instrText>
                    </w:r>
                    <w:r>
                      <w:rPr>
                        <w:rFonts w:eastAsia="Calibri"/>
                      </w:rPr>
                      <w:fldChar w:fldCharType="separate"/>
                    </w:r>
                    <w:proofErr w:type="spellStart"/>
                    <w:r w:rsidR="00371FAB">
                      <w:rPr>
                        <w:rFonts w:eastAsia="Calibri"/>
                      </w:rPr>
                      <w:t>AvTS</w:t>
                    </w:r>
                    <w:proofErr w:type="spellEnd"/>
                    <w:r w:rsidR="00371FAB">
                      <w:rPr>
                        <w:rFonts w:eastAsia="Calibri"/>
                      </w:rPr>
                      <w:t xml:space="preserve"> § 35 lg 1 p 2</w:t>
                    </w:r>
                    <w:r>
                      <w:rPr>
                        <w:rFonts w:eastAsia="Calibri"/>
                      </w:rPr>
                      <w:fldChar w:fldCharType="end"/>
                    </w:r>
                  </w:p>
                  <w:p w14:paraId="2E2AD87A" w14:textId="77777777" w:rsidR="001702F8" w:rsidRDefault="001702F8" w:rsidP="001702F8">
                    <w:pPr>
                      <w:jc w:val="right"/>
                    </w:pPr>
                    <w:r w:rsidRPr="00555430">
                      <w:rPr>
                        <w:rFonts w:eastAsia="Calibri"/>
                      </w:rPr>
                      <w:t>Teabevaldaja: Põltsamaa</w:t>
                    </w:r>
                    <w:r>
                      <w:rPr>
                        <w:rFonts w:eastAsia="Calibri"/>
                      </w:rPr>
                      <w:t xml:space="preserve"> </w:t>
                    </w:r>
                    <w:r w:rsidR="00DD6100">
                      <w:rPr>
                        <w:rFonts w:eastAsia="Calibri"/>
                      </w:rPr>
                      <w:t xml:space="preserve"> Valla</w:t>
                    </w:r>
                    <w:r w:rsidRPr="00555430">
                      <w:rPr>
                        <w:rFonts w:eastAsia="Calibri"/>
                      </w:rPr>
                      <w:t>valitsus</w:t>
                    </w:r>
                  </w:p>
                </w:txbxContent>
              </v:textbox>
            </v:rect>
          </w:pict>
        </mc:Fallback>
      </mc:AlternateContent>
    </w:r>
  </w:p>
  <w:p w14:paraId="2E2AD866" w14:textId="77777777" w:rsidR="001702F8" w:rsidRDefault="001702F8" w:rsidP="001702F8">
    <w:pPr>
      <w:pStyle w:val="Pealkiri"/>
    </w:pPr>
  </w:p>
  <w:p w14:paraId="2E2AD867" w14:textId="77777777" w:rsidR="001702F8" w:rsidRPr="00525484" w:rsidRDefault="00DD6100" w:rsidP="00525484">
    <w:pPr>
      <w:pStyle w:val="Jalus"/>
      <w:jc w:val="center"/>
      <w:rPr>
        <w:b/>
        <w:sz w:val="28"/>
        <w:szCs w:val="28"/>
      </w:rPr>
    </w:pPr>
    <w:r>
      <w:rPr>
        <w:b/>
        <w:sz w:val="28"/>
        <w:szCs w:val="28"/>
      </w:rPr>
      <w:t>PÕLTSAMAA VALLA</w:t>
    </w:r>
    <w:r w:rsidR="00525484" w:rsidRPr="00525484">
      <w:rPr>
        <w:b/>
        <w:sz w:val="28"/>
        <w:szCs w:val="28"/>
      </w:rPr>
      <w:t>VALITSUS</w:t>
    </w:r>
  </w:p>
  <w:p w14:paraId="2E2AD868" w14:textId="77777777" w:rsidR="001702F8" w:rsidRDefault="001702F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50801"/>
    <w:multiLevelType w:val="hybridMultilevel"/>
    <w:tmpl w:val="86585A7C"/>
    <w:lvl w:ilvl="0" w:tplc="7804CC92">
      <w:start w:val="1"/>
      <w:numFmt w:val="decimal"/>
      <w:lvlText w:val="%1."/>
      <w:lvlJc w:val="left"/>
      <w:pPr>
        <w:ind w:left="108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003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A34"/>
    <w:rsid w:val="00061784"/>
    <w:rsid w:val="0007248E"/>
    <w:rsid w:val="001702F8"/>
    <w:rsid w:val="001C6526"/>
    <w:rsid w:val="002D0D83"/>
    <w:rsid w:val="002D2430"/>
    <w:rsid w:val="00343A34"/>
    <w:rsid w:val="0036405E"/>
    <w:rsid w:val="00371FAB"/>
    <w:rsid w:val="0049701B"/>
    <w:rsid w:val="00525484"/>
    <w:rsid w:val="005829AB"/>
    <w:rsid w:val="005B3166"/>
    <w:rsid w:val="005D6170"/>
    <w:rsid w:val="0060315D"/>
    <w:rsid w:val="006A54EC"/>
    <w:rsid w:val="007274B0"/>
    <w:rsid w:val="007E75AA"/>
    <w:rsid w:val="00927B33"/>
    <w:rsid w:val="00990ACF"/>
    <w:rsid w:val="00A272EF"/>
    <w:rsid w:val="00A9328E"/>
    <w:rsid w:val="00A96B72"/>
    <w:rsid w:val="00BB7D72"/>
    <w:rsid w:val="00BD6A7B"/>
    <w:rsid w:val="00C76647"/>
    <w:rsid w:val="00D8142D"/>
    <w:rsid w:val="00D91F34"/>
    <w:rsid w:val="00DA6921"/>
    <w:rsid w:val="00DD6100"/>
    <w:rsid w:val="00FC2382"/>
    <w:rsid w:val="00FD308D"/>
    <w:rsid w:val="00FD4575"/>
    <w:rsid w:val="00FE00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2AD831"/>
  <w15:docId w15:val="{44BA6479-3670-4B15-B9E3-CACAC0D0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2EF"/>
    <w:pPr>
      <w:widowControl w:val="0"/>
      <w:overflowPunct w:val="0"/>
      <w:autoSpaceDE w:val="0"/>
      <w:autoSpaceDN w:val="0"/>
      <w:adjustRightInd w:val="0"/>
      <w:textAlignment w:val="baseline"/>
    </w:pPr>
    <w:rPr>
      <w:rFonts w:ascii="Times New Roman" w:eastAsia="Times New Roman" w:hAnsi="Times New Roman"/>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uiPriority w:val="99"/>
    <w:semiHidden/>
    <w:unhideWhenUsed/>
    <w:rsid w:val="0036405E"/>
    <w:pPr>
      <w:framePr w:w="7920" w:h="1980" w:hRule="exact" w:hSpace="141" w:wrap="auto" w:hAnchor="page" w:xAlign="center" w:yAlign="bottom"/>
      <w:widowControl/>
      <w:overflowPunct/>
      <w:autoSpaceDE/>
      <w:autoSpaceDN/>
      <w:adjustRightInd/>
      <w:ind w:left="2880"/>
      <w:textAlignment w:val="auto"/>
    </w:pPr>
    <w:rPr>
      <w:sz w:val="24"/>
      <w:szCs w:val="24"/>
    </w:rPr>
  </w:style>
  <w:style w:type="paragraph" w:styleId="Pis">
    <w:name w:val="header"/>
    <w:basedOn w:val="Normaallaad"/>
    <w:link w:val="PisMrk"/>
    <w:uiPriority w:val="99"/>
    <w:rsid w:val="00A272EF"/>
    <w:pPr>
      <w:tabs>
        <w:tab w:val="center" w:pos="4320"/>
        <w:tab w:val="right" w:pos="8640"/>
      </w:tabs>
    </w:pPr>
  </w:style>
  <w:style w:type="character" w:customStyle="1" w:styleId="PisMrk">
    <w:name w:val="Päis Märk"/>
    <w:link w:val="Pis"/>
    <w:uiPriority w:val="99"/>
    <w:rsid w:val="00A272EF"/>
    <w:rPr>
      <w:rFonts w:ascii="Times New Roman" w:eastAsia="Times New Roman" w:hAnsi="Times New Roman" w:cs="Times New Roman"/>
      <w:sz w:val="20"/>
      <w:szCs w:val="20"/>
      <w:lang w:val="en-GB"/>
    </w:rPr>
  </w:style>
  <w:style w:type="paragraph" w:styleId="Pealkiri">
    <w:name w:val="Title"/>
    <w:basedOn w:val="Normaallaad"/>
    <w:link w:val="PealkiriMrk"/>
    <w:qFormat/>
    <w:rsid w:val="00A272EF"/>
    <w:pPr>
      <w:widowControl/>
      <w:overflowPunct/>
      <w:autoSpaceDE/>
      <w:autoSpaceDN/>
      <w:adjustRightInd/>
      <w:jc w:val="center"/>
      <w:textAlignment w:val="auto"/>
    </w:pPr>
    <w:rPr>
      <w:b/>
      <w:bCs/>
      <w:sz w:val="28"/>
      <w:szCs w:val="24"/>
    </w:rPr>
  </w:style>
  <w:style w:type="character" w:customStyle="1" w:styleId="PealkiriMrk">
    <w:name w:val="Pealkiri Märk"/>
    <w:link w:val="Pealkiri"/>
    <w:rsid w:val="00A272EF"/>
    <w:rPr>
      <w:rFonts w:ascii="Times New Roman" w:eastAsia="Times New Roman" w:hAnsi="Times New Roman" w:cs="Times New Roman"/>
      <w:b/>
      <w:bCs/>
      <w:sz w:val="28"/>
      <w:szCs w:val="24"/>
    </w:rPr>
  </w:style>
  <w:style w:type="paragraph" w:styleId="Jalus">
    <w:name w:val="footer"/>
    <w:basedOn w:val="Normaallaad"/>
    <w:link w:val="JalusMrk"/>
    <w:rsid w:val="00A272EF"/>
    <w:pPr>
      <w:tabs>
        <w:tab w:val="center" w:pos="4320"/>
        <w:tab w:val="right" w:pos="8640"/>
      </w:tabs>
    </w:pPr>
  </w:style>
  <w:style w:type="character" w:customStyle="1" w:styleId="JalusMrk">
    <w:name w:val="Jalus Märk"/>
    <w:link w:val="Jalus"/>
    <w:rsid w:val="00A272EF"/>
    <w:rPr>
      <w:rFonts w:ascii="Times New Roman" w:eastAsia="Times New Roman" w:hAnsi="Times New Roman" w:cs="Times New Roman"/>
      <w:sz w:val="20"/>
      <w:szCs w:val="20"/>
      <w:lang w:val="en-GB"/>
    </w:rPr>
  </w:style>
  <w:style w:type="paragraph" w:styleId="Jutumullitekst">
    <w:name w:val="Balloon Text"/>
    <w:basedOn w:val="Normaallaad"/>
    <w:link w:val="JutumullitekstMrk"/>
    <w:uiPriority w:val="99"/>
    <w:semiHidden/>
    <w:unhideWhenUsed/>
    <w:rsid w:val="001702F8"/>
    <w:rPr>
      <w:rFonts w:ascii="Tahoma" w:hAnsi="Tahoma" w:cs="Tahoma"/>
      <w:sz w:val="16"/>
      <w:szCs w:val="16"/>
    </w:rPr>
  </w:style>
  <w:style w:type="character" w:customStyle="1" w:styleId="JutumullitekstMrk">
    <w:name w:val="Jutumullitekst Märk"/>
    <w:link w:val="Jutumullitekst"/>
    <w:uiPriority w:val="99"/>
    <w:semiHidden/>
    <w:rsid w:val="001702F8"/>
    <w:rPr>
      <w:rFonts w:ascii="Tahoma" w:eastAsia="Times New Roman" w:hAnsi="Tahoma" w:cs="Tahoma"/>
      <w:sz w:val="16"/>
      <w:szCs w:val="16"/>
      <w:lang w:val="en-GB"/>
    </w:rPr>
  </w:style>
  <w:style w:type="character" w:styleId="Hperlink">
    <w:name w:val="Hyperlink"/>
    <w:basedOn w:val="Liguvaikefont"/>
    <w:uiPriority w:val="99"/>
    <w:unhideWhenUsed/>
    <w:rsid w:val="00BD6A7B"/>
    <w:rPr>
      <w:color w:val="0000FF" w:themeColor="hyperlink"/>
      <w:u w:val="single"/>
    </w:rPr>
  </w:style>
  <w:style w:type="paragraph" w:styleId="Kommentaaritekst">
    <w:name w:val="annotation text"/>
    <w:basedOn w:val="Normaallaad"/>
    <w:link w:val="KommentaaritekstMrk"/>
    <w:uiPriority w:val="99"/>
    <w:unhideWhenUsed/>
    <w:rsid w:val="002D0D83"/>
    <w:pPr>
      <w:widowControl/>
      <w:overflowPunct/>
      <w:autoSpaceDE/>
      <w:autoSpaceDN/>
      <w:adjustRightInd/>
      <w:spacing w:after="200"/>
      <w:textAlignment w:val="auto"/>
    </w:pPr>
    <w:rPr>
      <w:rFonts w:asciiTheme="minorHAnsi" w:eastAsiaTheme="minorHAnsi" w:hAnsiTheme="minorHAnsi" w:cstheme="minorBidi"/>
    </w:rPr>
  </w:style>
  <w:style w:type="character" w:customStyle="1" w:styleId="KommentaaritekstMrk">
    <w:name w:val="Kommentaari tekst Märk"/>
    <w:basedOn w:val="Liguvaikefont"/>
    <w:link w:val="Kommentaaritekst"/>
    <w:uiPriority w:val="99"/>
    <w:rsid w:val="002D0D83"/>
    <w:rPr>
      <w:rFonts w:asciiTheme="minorHAnsi" w:eastAsiaTheme="minorHAnsi" w:hAnsiTheme="minorHAnsi" w:cstheme="minorBidi"/>
      <w:lang w:eastAsia="en-US"/>
    </w:rPr>
  </w:style>
  <w:style w:type="paragraph" w:customStyle="1" w:styleId="Default">
    <w:name w:val="Default"/>
    <w:rsid w:val="002D0D83"/>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39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ltsamaa.e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uskinnistusraamat.rik.ee/PealeheOtsinguTulemus.aspx?&amp;regNrIsikuKood=61102:002:019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1799</Words>
  <Characters>10437</Characters>
  <Application>Microsoft Office Word</Application>
  <DocSecurity>0</DocSecurity>
  <Lines>86</Lines>
  <Paragraphs>24</Paragraphs>
  <ScaleCrop>false</ScaleCrop>
  <HeadingPairs>
    <vt:vector size="6" baseType="variant">
      <vt:variant>
        <vt:lpstr>Tiitel</vt:lpstr>
      </vt:variant>
      <vt:variant>
        <vt:i4>1</vt:i4>
      </vt:variant>
      <vt:variant>
        <vt:lpstr>Title</vt:lpstr>
      </vt:variant>
      <vt:variant>
        <vt:i4>1</vt:i4>
      </vt:variant>
      <vt:variant>
        <vt:lpstr>Pealkiri</vt:lpstr>
      </vt:variant>
      <vt:variant>
        <vt:i4>1</vt:i4>
      </vt:variant>
    </vt:vector>
  </HeadingPairs>
  <TitlesOfParts>
    <vt:vector size="3" baseType="lpstr">
      <vt:lpstr/>
      <vt:lpstr/>
      <vt:lpstr/>
    </vt:vector>
  </TitlesOfParts>
  <Company/>
  <LinksUpToDate>false</LinksUpToDate>
  <CharactersWithSpaces>12212</CharactersWithSpaces>
  <SharedDoc>false</SharedDoc>
  <HLinks>
    <vt:vector size="12" baseType="variant">
      <vt:variant>
        <vt:i4>131072</vt:i4>
      </vt:variant>
      <vt:variant>
        <vt:i4>3</vt:i4>
      </vt:variant>
      <vt:variant>
        <vt:i4>0</vt:i4>
      </vt:variant>
      <vt:variant>
        <vt:i4>5</vt:i4>
      </vt:variant>
      <vt:variant>
        <vt:lpwstr>http://www.poltsamaa.ee/</vt:lpwstr>
      </vt:variant>
      <vt:variant>
        <vt:lpwstr/>
      </vt:variant>
      <vt:variant>
        <vt:i4>8192077</vt:i4>
      </vt:variant>
      <vt:variant>
        <vt:i4>0</vt:i4>
      </vt:variant>
      <vt:variant>
        <vt:i4>0</vt:i4>
      </vt:variant>
      <vt:variant>
        <vt:i4>5</vt:i4>
      </vt:variant>
      <vt:variant>
        <vt:lpwstr>mailto:info@poltsamaa.ee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Merlin Miilits</dc:creator>
  <cp:lastModifiedBy>Kaja Kesküla</cp:lastModifiedBy>
  <cp:revision>2</cp:revision>
  <cp:lastPrinted>2017-01-10T11:28:00Z</cp:lastPrinted>
  <dcterms:created xsi:type="dcterms:W3CDTF">2022-05-10T12:51:00Z</dcterms:created>
  <dcterms:modified xsi:type="dcterms:W3CDTF">2022-05-10T12:51:00Z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EndDate">
    <vt:lpwstr>juurdepääsupiirangu lõpp</vt:lpwstr>
  </property>
  <property fmtid="{D5CDD505-2E9C-101B-9397-08002B2CF9AE}" pid="3" name="delta_accessRestrictionReason">
    <vt:lpwstr>juurdepääsupiirangu alus</vt:lpwstr>
  </property>
  <property fmtid="{D5CDD505-2E9C-101B-9397-08002B2CF9AE}" pid="4" name="delta_recipientName.1">
    <vt:lpwstr>e-postiga saaja</vt:lpwstr>
  </property>
  <property fmtid="{D5CDD505-2E9C-101B-9397-08002B2CF9AE}" pid="5" name="delta_recipientEmail.1">
    <vt:lpwstr>saaja e-post</vt:lpwstr>
  </property>
  <property fmtid="{D5CDD505-2E9C-101B-9397-08002B2CF9AE}" pid="6" name="delta_regDateTime">
    <vt:lpwstr>Kuupäev</vt:lpwstr>
  </property>
  <property fmtid="{D5CDD505-2E9C-101B-9397-08002B2CF9AE}" pid="7" name="delta_regNumber">
    <vt:lpwstr>reg. number</vt:lpwstr>
  </property>
  <property fmtid="{D5CDD505-2E9C-101B-9397-08002B2CF9AE}" pid="8" name="delta_docName">
    <vt:lpwstr>Pealkiri</vt:lpwstr>
  </property>
  <property fmtid="{D5CDD505-2E9C-101B-9397-08002B2CF9AE}" pid="9" name="delta_signerName">
    <vt:lpwstr>allkirjastaja</vt:lpwstr>
  </property>
  <property fmtid="{D5CDD505-2E9C-101B-9397-08002B2CF9AE}" pid="10" name="delta_signerJobTitle">
    <vt:lpwstr>allkirjastaja ametinimetus</vt:lpwstr>
  </property>
  <property fmtid="{D5CDD505-2E9C-101B-9397-08002B2CF9AE}" pid="11" name="delta_ownerName">
    <vt:lpwstr>koostaja</vt:lpwstr>
  </property>
  <property fmtid="{D5CDD505-2E9C-101B-9397-08002B2CF9AE}" pid="12" name="delta_ownerJobTitle">
    <vt:lpwstr>Koostaja ametinimetus</vt:lpwstr>
  </property>
  <property fmtid="{D5CDD505-2E9C-101B-9397-08002B2CF9AE}" pid="13" name="delta_ownerPhone">
    <vt:lpwstr>koostaja telefon</vt:lpwstr>
  </property>
  <property fmtid="{D5CDD505-2E9C-101B-9397-08002B2CF9AE}" pid="14" name="delta_ownerEmail">
    <vt:lpwstr>koostaja e-mail</vt:lpwstr>
  </property>
  <property fmtid="{D5CDD505-2E9C-101B-9397-08002B2CF9AE}" pid="15" name="delta_accessRestrictionBeginDate">
    <vt:lpwstr>juurdepääsu piirangu algus</vt:lpwstr>
  </property>
</Properties>
</file>