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8F052F">
      <w:pPr>
        <w:spacing w:after="0" w:line="240" w:lineRule="auto"/>
        <w:jc w:val="center"/>
        <w:rPr>
          <w:rFonts w:ascii="Times New Roman" w:hAnsi="Times New Roman" w:cs="Times New Roman"/>
          <w:color w:val="000000" w:themeColor="text1"/>
          <w:sz w:val="72"/>
          <w:szCs w:val="72"/>
        </w:rPr>
      </w:pPr>
      <w:r w:rsidRPr="00202928">
        <w:rPr>
          <w:rFonts w:ascii="Times New Roman" w:hAnsi="Times New Roman" w:cs="Times New Roman"/>
          <w:color w:val="000000" w:themeColor="text1"/>
          <w:sz w:val="72"/>
          <w:szCs w:val="72"/>
        </w:rPr>
        <w:t>PUURMANI MÕISAKOOLI</w:t>
      </w:r>
    </w:p>
    <w:p w:rsidR="008F052F" w:rsidRPr="00202928" w:rsidRDefault="008F052F" w:rsidP="008F052F">
      <w:pPr>
        <w:spacing w:after="0" w:line="240" w:lineRule="auto"/>
        <w:jc w:val="center"/>
        <w:rPr>
          <w:rFonts w:ascii="Times New Roman" w:hAnsi="Times New Roman" w:cs="Times New Roman"/>
          <w:color w:val="000000" w:themeColor="text1"/>
          <w:sz w:val="72"/>
          <w:szCs w:val="72"/>
        </w:rPr>
      </w:pPr>
      <w:r w:rsidRPr="00202928">
        <w:rPr>
          <w:rFonts w:ascii="Times New Roman" w:hAnsi="Times New Roman" w:cs="Times New Roman"/>
          <w:color w:val="000000" w:themeColor="text1"/>
          <w:sz w:val="72"/>
          <w:szCs w:val="72"/>
        </w:rPr>
        <w:t>ARENGUKAVA</w:t>
      </w:r>
    </w:p>
    <w:p w:rsidR="008F052F" w:rsidRPr="00202928" w:rsidRDefault="008F052F" w:rsidP="008F052F">
      <w:pPr>
        <w:spacing w:after="0" w:line="240" w:lineRule="auto"/>
        <w:jc w:val="center"/>
        <w:rPr>
          <w:rFonts w:ascii="Times New Roman" w:hAnsi="Times New Roman" w:cs="Times New Roman"/>
          <w:color w:val="000000" w:themeColor="text1"/>
          <w:sz w:val="72"/>
          <w:szCs w:val="72"/>
        </w:rPr>
      </w:pPr>
      <w:r w:rsidRPr="00202928">
        <w:rPr>
          <w:rFonts w:ascii="Times New Roman" w:hAnsi="Times New Roman" w:cs="Times New Roman"/>
          <w:color w:val="000000" w:themeColor="text1"/>
          <w:sz w:val="72"/>
          <w:szCs w:val="72"/>
        </w:rPr>
        <w:t>2021-2024</w:t>
      </w: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D438F8" w:rsidP="00F0682C">
      <w:pPr>
        <w:spacing w:after="0" w:line="240" w:lineRule="auto"/>
        <w:jc w:val="both"/>
        <w:rPr>
          <w:rFonts w:ascii="Times New Roman" w:hAnsi="Times New Roman" w:cs="Times New Roman"/>
          <w:color w:val="000000" w:themeColor="text1"/>
          <w:sz w:val="24"/>
          <w:szCs w:val="24"/>
        </w:rPr>
      </w:pPr>
      <w:r w:rsidRPr="00202928">
        <w:rPr>
          <w:rFonts w:ascii="Times New Roman" w:hAnsi="Times New Roman" w:cs="Times New Roman"/>
          <w:noProof/>
          <w:color w:val="000000" w:themeColor="text1"/>
          <w:sz w:val="24"/>
          <w:szCs w:val="24"/>
          <w:lang w:eastAsia="et-EE"/>
        </w:rPr>
        <w:drawing>
          <wp:anchor distT="0" distB="0" distL="114300" distR="114300" simplePos="0" relativeHeight="251658240" behindDoc="1" locked="0" layoutInCell="1" allowOverlap="1" wp14:anchorId="2894D7FC" wp14:editId="712EB3BD">
            <wp:simplePos x="0" y="0"/>
            <wp:positionH relativeFrom="margin">
              <wp:posOffset>1852930</wp:posOffset>
            </wp:positionH>
            <wp:positionV relativeFrom="paragraph">
              <wp:posOffset>47625</wp:posOffset>
            </wp:positionV>
            <wp:extent cx="1928231" cy="1581150"/>
            <wp:effectExtent l="0" t="0" r="0" b="0"/>
            <wp:wrapNone/>
            <wp:docPr id="2" name="Pilt 2" descr="Puurmani Mõisak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urmani Mõisakoo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231"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8F052F" w:rsidRPr="00202928" w:rsidRDefault="008F052F" w:rsidP="00C80F03">
      <w:pPr>
        <w:spacing w:after="0" w:line="480" w:lineRule="auto"/>
        <w:jc w:val="both"/>
        <w:rPr>
          <w:rFonts w:ascii="Times New Roman" w:hAnsi="Times New Roman" w:cs="Times New Roman"/>
          <w:color w:val="000000" w:themeColor="text1"/>
          <w:sz w:val="24"/>
          <w:szCs w:val="24"/>
        </w:rPr>
      </w:pPr>
    </w:p>
    <w:p w:rsidR="008F052F" w:rsidRPr="00202928" w:rsidRDefault="008F052F" w:rsidP="00C80F03">
      <w:pPr>
        <w:spacing w:after="0" w:line="48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SISUKORD</w:t>
      </w:r>
      <w:r w:rsidR="00C46D77" w:rsidRPr="00202928">
        <w:rPr>
          <w:rFonts w:ascii="Times New Roman" w:hAnsi="Times New Roman" w:cs="Times New Roman"/>
          <w:color w:val="000000" w:themeColor="text1"/>
          <w:sz w:val="24"/>
          <w:szCs w:val="24"/>
        </w:rPr>
        <w:t>:</w:t>
      </w:r>
    </w:p>
    <w:p w:rsidR="008F052F" w:rsidRPr="00202928" w:rsidRDefault="008F052F" w:rsidP="00C80F03">
      <w:pPr>
        <w:spacing w:after="0" w:line="480" w:lineRule="auto"/>
        <w:jc w:val="both"/>
        <w:rPr>
          <w:rFonts w:ascii="Times New Roman" w:hAnsi="Times New Roman" w:cs="Times New Roman"/>
          <w:color w:val="000000" w:themeColor="text1"/>
          <w:sz w:val="24"/>
          <w:szCs w:val="24"/>
        </w:rPr>
      </w:pPr>
    </w:p>
    <w:p w:rsidR="008F052F" w:rsidRPr="00202928" w:rsidRDefault="00B37EDE" w:rsidP="00C80F03">
      <w:pPr>
        <w:pStyle w:val="Loendilik"/>
        <w:numPr>
          <w:ilvl w:val="0"/>
          <w:numId w:val="20"/>
        </w:numPr>
        <w:spacing w:after="0" w:line="48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Sissejuhatus</w:t>
      </w:r>
    </w:p>
    <w:p w:rsidR="008F052F" w:rsidRPr="00202928" w:rsidRDefault="00E37C55" w:rsidP="00C80F03">
      <w:pPr>
        <w:pStyle w:val="Loendilik"/>
        <w:numPr>
          <w:ilvl w:val="0"/>
          <w:numId w:val="20"/>
        </w:numPr>
        <w:spacing w:after="0" w:line="48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Arengukava koostamise lähtekohad </w:t>
      </w:r>
    </w:p>
    <w:p w:rsidR="00E37C55" w:rsidRPr="00202928" w:rsidRDefault="00FB24A9" w:rsidP="00C80F03">
      <w:pPr>
        <w:pStyle w:val="Loendilik"/>
        <w:numPr>
          <w:ilvl w:val="0"/>
          <w:numId w:val="20"/>
        </w:numPr>
        <w:spacing w:after="0" w:line="48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Missioon, visioon </w:t>
      </w:r>
      <w:r w:rsidR="000F2829" w:rsidRPr="00202928">
        <w:rPr>
          <w:rFonts w:ascii="Times New Roman" w:hAnsi="Times New Roman" w:cs="Times New Roman"/>
          <w:color w:val="000000" w:themeColor="text1"/>
          <w:sz w:val="24"/>
          <w:szCs w:val="24"/>
        </w:rPr>
        <w:t>ja väärtused</w:t>
      </w:r>
    </w:p>
    <w:p w:rsidR="00BA49F8" w:rsidRPr="00202928" w:rsidRDefault="00BA49F8" w:rsidP="00BA49F8">
      <w:pPr>
        <w:pStyle w:val="Loendilik"/>
        <w:numPr>
          <w:ilvl w:val="0"/>
          <w:numId w:val="20"/>
        </w:numPr>
        <w:spacing w:after="0" w:line="24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Kooli arengu </w:t>
      </w:r>
      <w:r w:rsidR="004D288C" w:rsidRPr="00202928">
        <w:rPr>
          <w:rFonts w:ascii="Times New Roman" w:hAnsi="Times New Roman" w:cs="Times New Roman"/>
          <w:color w:val="000000" w:themeColor="text1"/>
          <w:sz w:val="24"/>
          <w:szCs w:val="24"/>
        </w:rPr>
        <w:t xml:space="preserve">eesmärgid, </w:t>
      </w:r>
      <w:r w:rsidRPr="00202928">
        <w:rPr>
          <w:rFonts w:ascii="Times New Roman" w:hAnsi="Times New Roman" w:cs="Times New Roman"/>
          <w:color w:val="000000" w:themeColor="text1"/>
          <w:sz w:val="24"/>
          <w:szCs w:val="24"/>
        </w:rPr>
        <w:t>põhisuunad ja valdkonnad</w:t>
      </w:r>
    </w:p>
    <w:p w:rsidR="00BA49F8" w:rsidRPr="00202928" w:rsidRDefault="00BA49F8" w:rsidP="00BA49F8">
      <w:pPr>
        <w:pStyle w:val="Loendilik"/>
        <w:spacing w:after="0" w:line="240" w:lineRule="auto"/>
        <w:jc w:val="both"/>
        <w:rPr>
          <w:rFonts w:ascii="Times New Roman" w:hAnsi="Times New Roman" w:cs="Times New Roman"/>
          <w:b/>
          <w:color w:val="000000" w:themeColor="text1"/>
          <w:sz w:val="24"/>
          <w:szCs w:val="24"/>
        </w:rPr>
      </w:pPr>
    </w:p>
    <w:p w:rsidR="00E37C55" w:rsidRPr="00202928" w:rsidRDefault="00E37C55" w:rsidP="00C80F03">
      <w:pPr>
        <w:pStyle w:val="Loendilik"/>
        <w:numPr>
          <w:ilvl w:val="0"/>
          <w:numId w:val="20"/>
        </w:numPr>
        <w:spacing w:after="0" w:line="48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Kooliarenduse valdkonnad</w:t>
      </w:r>
    </w:p>
    <w:p w:rsidR="00E37C55" w:rsidRPr="00202928" w:rsidRDefault="00E37C55" w:rsidP="00C80F03">
      <w:pPr>
        <w:pStyle w:val="Loendilik"/>
        <w:numPr>
          <w:ilvl w:val="0"/>
          <w:numId w:val="20"/>
        </w:numPr>
        <w:spacing w:after="0" w:line="48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Arengukava elluviimiseks vajalike rahaliste vahendite kavandamine</w:t>
      </w:r>
    </w:p>
    <w:p w:rsidR="00E37C55" w:rsidRPr="00202928" w:rsidRDefault="00E37C55" w:rsidP="00C80F03">
      <w:pPr>
        <w:pStyle w:val="Loendilik"/>
        <w:numPr>
          <w:ilvl w:val="0"/>
          <w:numId w:val="20"/>
        </w:numPr>
        <w:spacing w:after="0" w:line="48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Arengukava uuendamine</w:t>
      </w:r>
    </w:p>
    <w:p w:rsidR="008F052F" w:rsidRPr="00202928" w:rsidRDefault="008F052F" w:rsidP="00C80F03">
      <w:pPr>
        <w:spacing w:after="0" w:line="480" w:lineRule="auto"/>
        <w:jc w:val="both"/>
        <w:rPr>
          <w:rFonts w:ascii="Times New Roman" w:hAnsi="Times New Roman" w:cs="Times New Roman"/>
          <w:color w:val="000000" w:themeColor="text1"/>
          <w:sz w:val="24"/>
          <w:szCs w:val="24"/>
        </w:rPr>
      </w:pPr>
    </w:p>
    <w:p w:rsidR="008F052F" w:rsidRPr="00202928" w:rsidRDefault="008F052F" w:rsidP="00F0682C">
      <w:pPr>
        <w:spacing w:after="0" w:line="240" w:lineRule="auto"/>
        <w:jc w:val="both"/>
        <w:rPr>
          <w:rFonts w:ascii="Times New Roman" w:hAnsi="Times New Roman" w:cs="Times New Roman"/>
          <w:color w:val="000000" w:themeColor="text1"/>
          <w:sz w:val="24"/>
          <w:szCs w:val="24"/>
        </w:rPr>
      </w:pPr>
    </w:p>
    <w:p w:rsidR="000835A9" w:rsidRPr="00202928" w:rsidRDefault="000835A9"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85344F" w:rsidRPr="00202928" w:rsidRDefault="0085344F" w:rsidP="00F0682C">
      <w:pPr>
        <w:spacing w:after="0" w:line="240" w:lineRule="auto"/>
        <w:jc w:val="both"/>
        <w:rPr>
          <w:rFonts w:ascii="Times New Roman" w:hAnsi="Times New Roman" w:cs="Times New Roman"/>
          <w:color w:val="000000" w:themeColor="text1"/>
          <w:sz w:val="24"/>
          <w:szCs w:val="24"/>
        </w:rPr>
      </w:pPr>
    </w:p>
    <w:p w:rsidR="00950358" w:rsidRPr="00202928" w:rsidRDefault="00950358" w:rsidP="00F0682C">
      <w:pPr>
        <w:spacing w:after="0" w:line="240" w:lineRule="auto"/>
        <w:jc w:val="both"/>
        <w:rPr>
          <w:rFonts w:ascii="Times New Roman" w:hAnsi="Times New Roman" w:cs="Times New Roman"/>
          <w:color w:val="000000" w:themeColor="text1"/>
          <w:sz w:val="24"/>
          <w:szCs w:val="24"/>
        </w:rPr>
      </w:pPr>
    </w:p>
    <w:p w:rsidR="00C46D77" w:rsidRPr="00202928" w:rsidRDefault="00C46D77" w:rsidP="00F0682C">
      <w:pPr>
        <w:spacing w:after="0" w:line="240" w:lineRule="auto"/>
        <w:jc w:val="both"/>
        <w:rPr>
          <w:rFonts w:ascii="Times New Roman" w:hAnsi="Times New Roman" w:cs="Times New Roman"/>
          <w:color w:val="000000" w:themeColor="text1"/>
          <w:sz w:val="24"/>
          <w:szCs w:val="24"/>
        </w:rPr>
      </w:pPr>
    </w:p>
    <w:p w:rsidR="0013298D" w:rsidRPr="00202928" w:rsidRDefault="0013298D" w:rsidP="00E449FE">
      <w:pPr>
        <w:spacing w:after="0" w:line="360" w:lineRule="auto"/>
        <w:jc w:val="both"/>
        <w:rPr>
          <w:rFonts w:ascii="Times New Roman" w:hAnsi="Times New Roman" w:cs="Times New Roman"/>
          <w:color w:val="000000" w:themeColor="text1"/>
          <w:sz w:val="24"/>
          <w:szCs w:val="24"/>
        </w:rPr>
      </w:pPr>
    </w:p>
    <w:p w:rsidR="0013298D" w:rsidRPr="00202928" w:rsidRDefault="002015D3" w:rsidP="00E86568">
      <w:pPr>
        <w:pStyle w:val="Loendilik"/>
        <w:numPr>
          <w:ilvl w:val="0"/>
          <w:numId w:val="21"/>
        </w:numPr>
        <w:spacing w:after="0" w:line="360" w:lineRule="auto"/>
        <w:ind w:left="360"/>
        <w:jc w:val="both"/>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lastRenderedPageBreak/>
        <w:t>Sissejuhatus</w:t>
      </w:r>
    </w:p>
    <w:p w:rsidR="002015D3" w:rsidRPr="00202928" w:rsidRDefault="002015D3" w:rsidP="002015D3">
      <w:pPr>
        <w:spacing w:after="0" w:line="360" w:lineRule="auto"/>
        <w:ind w:right="57"/>
        <w:jc w:val="both"/>
        <w:rPr>
          <w:rFonts w:ascii="Times New Roman" w:eastAsia="Times New Roman" w:hAnsi="Times New Roman" w:cs="Times New Roman"/>
          <w:color w:val="000000" w:themeColor="text1"/>
          <w:sz w:val="24"/>
          <w:szCs w:val="24"/>
          <w:lang w:eastAsia="et-EE"/>
        </w:rPr>
      </w:pPr>
      <w:r w:rsidRPr="00202928">
        <w:rPr>
          <w:rFonts w:ascii="Times New Roman" w:hAnsi="Times New Roman" w:cs="Times New Roman"/>
          <w:color w:val="000000" w:themeColor="text1"/>
          <w:sz w:val="24"/>
          <w:szCs w:val="24"/>
        </w:rPr>
        <w:t>Arengukava on koostatud lähtuvalt põhikooli- ja gümnaasiumiseaduse (edaspidi PGS) nõuetest  vähemalt kolmeks aastaks ning selles on määratud kooli arengu eesmärgid ja põhisuunad (PGS § 67).</w:t>
      </w:r>
      <w:r w:rsidRPr="00202928">
        <w:rPr>
          <w:rFonts w:ascii="Times New Roman" w:eastAsia="Times New Roman" w:hAnsi="Times New Roman" w:cs="Times New Roman"/>
          <w:color w:val="000000" w:themeColor="text1"/>
          <w:sz w:val="24"/>
          <w:szCs w:val="24"/>
          <w:lang w:eastAsia="et-EE"/>
        </w:rPr>
        <w:t xml:space="preserve"> Käesoleva arengukava koostamise aluseks on kooli õppekava, põhimäärus ning asutuse </w:t>
      </w:r>
      <w:proofErr w:type="spellStart"/>
      <w:r w:rsidRPr="00202928">
        <w:rPr>
          <w:rFonts w:ascii="Times New Roman" w:eastAsia="Times New Roman" w:hAnsi="Times New Roman" w:cs="Times New Roman"/>
          <w:color w:val="000000" w:themeColor="text1"/>
          <w:sz w:val="24"/>
          <w:szCs w:val="24"/>
          <w:lang w:eastAsia="et-EE"/>
        </w:rPr>
        <w:t>sisehindamise</w:t>
      </w:r>
      <w:proofErr w:type="spellEnd"/>
      <w:r w:rsidRPr="00202928">
        <w:rPr>
          <w:rFonts w:ascii="Times New Roman" w:eastAsia="Times New Roman" w:hAnsi="Times New Roman" w:cs="Times New Roman"/>
          <w:color w:val="000000" w:themeColor="text1"/>
          <w:sz w:val="24"/>
          <w:szCs w:val="24"/>
          <w:lang w:eastAsia="et-EE"/>
        </w:rPr>
        <w:t xml:space="preserve"> tulemused. Kooli arengukava on asutuse järjepideva arengu alusdokument, mille koostamine toimus koostöös asutuse pedagoogilise õppenõukogu ja hoolekoguga.</w:t>
      </w:r>
    </w:p>
    <w:p w:rsidR="002015D3" w:rsidRPr="00202928" w:rsidRDefault="002015D3" w:rsidP="002015D3">
      <w:pPr>
        <w:spacing w:after="0" w:line="360" w:lineRule="auto"/>
        <w:ind w:right="57"/>
        <w:jc w:val="both"/>
        <w:rPr>
          <w:rFonts w:ascii="Times New Roman" w:eastAsia="Times New Roman" w:hAnsi="Times New Roman" w:cs="Times New Roman"/>
          <w:color w:val="000000" w:themeColor="text1"/>
          <w:sz w:val="24"/>
          <w:szCs w:val="24"/>
          <w:lang w:eastAsia="et-EE"/>
        </w:rPr>
      </w:pPr>
    </w:p>
    <w:p w:rsidR="002015D3" w:rsidRPr="00202928" w:rsidRDefault="002015D3" w:rsidP="002015D3">
      <w:pPr>
        <w:spacing w:after="0" w:line="360" w:lineRule="auto"/>
        <w:ind w:right="57"/>
        <w:jc w:val="both"/>
        <w:rPr>
          <w:rFonts w:ascii="Times New Roman" w:eastAsia="Times New Roman" w:hAnsi="Times New Roman" w:cs="Times New Roman"/>
          <w:color w:val="000000" w:themeColor="text1"/>
          <w:sz w:val="24"/>
          <w:szCs w:val="24"/>
          <w:lang w:eastAsia="et-EE"/>
        </w:rPr>
      </w:pPr>
      <w:r w:rsidRPr="00202928">
        <w:rPr>
          <w:rFonts w:ascii="Times New Roman" w:hAnsi="Times New Roman" w:cs="Times New Roman"/>
          <w:b/>
          <w:color w:val="000000" w:themeColor="text1"/>
          <w:sz w:val="24"/>
          <w:szCs w:val="24"/>
        </w:rPr>
        <w:t>Ülevaade Puurmani Mõisakoolist</w:t>
      </w:r>
    </w:p>
    <w:p w:rsidR="0013298D" w:rsidRPr="00202928" w:rsidRDefault="0013298D" w:rsidP="00E449FE">
      <w:pPr>
        <w:spacing w:after="0" w:line="360" w:lineRule="auto"/>
        <w:jc w:val="both"/>
        <w:rPr>
          <w:rFonts w:ascii="Times New Roman" w:hAnsi="Times New Roman" w:cs="Times New Roman"/>
          <w:color w:val="000000" w:themeColor="text1"/>
          <w:sz w:val="24"/>
          <w:szCs w:val="24"/>
        </w:rPr>
      </w:pPr>
    </w:p>
    <w:p w:rsidR="0013298D" w:rsidRPr="00202928" w:rsidRDefault="0013298D"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Puurmani Mõisakool on Põltsamaa Vallavalitsuse (edaspidi Kooli pidaja) haldusalas tegutsev</w:t>
      </w:r>
    </w:p>
    <w:p w:rsidR="0013298D" w:rsidRPr="00202928" w:rsidRDefault="0013298D"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munitsipaalpõhikool. </w:t>
      </w:r>
      <w:r w:rsidR="00DF5EEE" w:rsidRPr="00202928">
        <w:rPr>
          <w:rFonts w:ascii="Times New Roman" w:hAnsi="Times New Roman" w:cs="Times New Roman"/>
          <w:color w:val="000000" w:themeColor="text1"/>
          <w:sz w:val="24"/>
          <w:szCs w:val="24"/>
        </w:rPr>
        <w:t xml:space="preserve">Puurmani Mõisakool asub Jõgeva maakonnas, Põltsamaa vallas, Puurmani alevikus, aadressil </w:t>
      </w:r>
      <w:r w:rsidR="008C3CB8" w:rsidRPr="00202928">
        <w:rPr>
          <w:rFonts w:ascii="Times New Roman" w:hAnsi="Times New Roman" w:cs="Times New Roman"/>
          <w:color w:val="000000" w:themeColor="text1"/>
          <w:sz w:val="24"/>
          <w:szCs w:val="24"/>
        </w:rPr>
        <w:t>Tartu mnt 1.</w:t>
      </w:r>
    </w:p>
    <w:p w:rsidR="007D0068" w:rsidRPr="00202928" w:rsidRDefault="007D0068" w:rsidP="00E449FE">
      <w:pPr>
        <w:spacing w:after="0" w:line="360" w:lineRule="auto"/>
        <w:jc w:val="both"/>
        <w:rPr>
          <w:rFonts w:ascii="Times New Roman" w:hAnsi="Times New Roman" w:cs="Times New Roman"/>
          <w:color w:val="000000" w:themeColor="text1"/>
          <w:sz w:val="24"/>
          <w:szCs w:val="24"/>
        </w:rPr>
      </w:pPr>
    </w:p>
    <w:p w:rsidR="007D0068" w:rsidRPr="00202928" w:rsidRDefault="00F979F2" w:rsidP="00E449FE">
      <w:pPr>
        <w:spacing w:after="0" w:line="360" w:lineRule="auto"/>
        <w:jc w:val="both"/>
        <w:rPr>
          <w:rFonts w:ascii="Times New Roman" w:hAnsi="Times New Roman" w:cs="Times New Roman"/>
          <w:color w:val="000000" w:themeColor="text1"/>
          <w:sz w:val="24"/>
          <w:szCs w:val="24"/>
          <w:shd w:val="clear" w:color="auto" w:fill="FFFFFF"/>
        </w:rPr>
      </w:pPr>
      <w:hyperlink r:id="rId9" w:tooltip="1923" w:history="1">
        <w:r w:rsidR="007D0068" w:rsidRPr="00202928">
          <w:rPr>
            <w:rStyle w:val="Hperlink"/>
            <w:rFonts w:ascii="Times New Roman" w:hAnsi="Times New Roman" w:cs="Times New Roman"/>
            <w:color w:val="000000" w:themeColor="text1"/>
            <w:sz w:val="24"/>
            <w:szCs w:val="24"/>
            <w:u w:val="none"/>
            <w:shd w:val="clear" w:color="auto" w:fill="FFFFFF"/>
          </w:rPr>
          <w:t>1923</w:t>
        </w:r>
      </w:hyperlink>
      <w:r w:rsidR="007D0068" w:rsidRPr="00202928">
        <w:rPr>
          <w:rFonts w:ascii="Times New Roman" w:hAnsi="Times New Roman" w:cs="Times New Roman"/>
          <w:color w:val="000000" w:themeColor="text1"/>
          <w:sz w:val="24"/>
          <w:szCs w:val="24"/>
          <w:shd w:val="clear" w:color="auto" w:fill="FFFFFF"/>
        </w:rPr>
        <w:t> avati Puurmanis kool, mis algul tegutses </w:t>
      </w:r>
      <w:hyperlink r:id="rId10" w:tooltip="Kirikuvalla kool (pole veel kirjutatud)" w:history="1">
        <w:r w:rsidR="007D0068" w:rsidRPr="00202928">
          <w:rPr>
            <w:rStyle w:val="Hperlink"/>
            <w:rFonts w:ascii="Times New Roman" w:hAnsi="Times New Roman" w:cs="Times New Roman"/>
            <w:color w:val="000000" w:themeColor="text1"/>
            <w:sz w:val="24"/>
            <w:szCs w:val="24"/>
            <w:u w:val="none"/>
            <w:shd w:val="clear" w:color="auto" w:fill="FFFFFF"/>
          </w:rPr>
          <w:t>Kirikuvalla koolimajas</w:t>
        </w:r>
      </w:hyperlink>
      <w:r w:rsidR="007D0068" w:rsidRPr="00202928">
        <w:rPr>
          <w:rFonts w:ascii="Times New Roman" w:hAnsi="Times New Roman" w:cs="Times New Roman"/>
          <w:color w:val="000000" w:themeColor="text1"/>
          <w:sz w:val="24"/>
          <w:szCs w:val="24"/>
          <w:shd w:val="clear" w:color="auto" w:fill="FFFFFF"/>
        </w:rPr>
        <w:t> ja seejärel Puurmani mõisa peahoones (Puurmani lossis). 1940 sai kooli nimeks </w:t>
      </w:r>
      <w:r w:rsidR="007D0068" w:rsidRPr="00202928">
        <w:rPr>
          <w:rFonts w:ascii="Times New Roman" w:hAnsi="Times New Roman" w:cs="Times New Roman"/>
          <w:iCs/>
          <w:color w:val="000000" w:themeColor="text1"/>
          <w:sz w:val="24"/>
          <w:szCs w:val="24"/>
          <w:shd w:val="clear" w:color="auto" w:fill="FFFFFF"/>
        </w:rPr>
        <w:t>Puurmani 7-klassiline Mittetäielik Keskkool</w:t>
      </w:r>
      <w:r w:rsidR="007D0068" w:rsidRPr="00202928">
        <w:rPr>
          <w:rFonts w:ascii="Times New Roman" w:hAnsi="Times New Roman" w:cs="Times New Roman"/>
          <w:color w:val="000000" w:themeColor="text1"/>
          <w:sz w:val="24"/>
          <w:szCs w:val="24"/>
          <w:shd w:val="clear" w:color="auto" w:fill="FFFFFF"/>
        </w:rPr>
        <w:t>. 1954 sai kooli nimeks </w:t>
      </w:r>
      <w:r w:rsidR="007D0068" w:rsidRPr="00202928">
        <w:rPr>
          <w:rFonts w:ascii="Times New Roman" w:hAnsi="Times New Roman" w:cs="Times New Roman"/>
          <w:iCs/>
          <w:color w:val="000000" w:themeColor="text1"/>
          <w:sz w:val="24"/>
          <w:szCs w:val="24"/>
          <w:shd w:val="clear" w:color="auto" w:fill="FFFFFF"/>
        </w:rPr>
        <w:t>Puurmani Keskkool</w:t>
      </w:r>
      <w:r w:rsidR="00652A8C" w:rsidRPr="00202928">
        <w:rPr>
          <w:rFonts w:ascii="Times New Roman" w:hAnsi="Times New Roman" w:cs="Times New Roman"/>
          <w:color w:val="000000" w:themeColor="text1"/>
          <w:sz w:val="24"/>
          <w:szCs w:val="24"/>
          <w:shd w:val="clear" w:color="auto" w:fill="FFFFFF"/>
        </w:rPr>
        <w:t>, mis muutus 2005 aastal</w:t>
      </w:r>
      <w:r w:rsidR="00753140" w:rsidRPr="00202928">
        <w:rPr>
          <w:rFonts w:ascii="Times New Roman" w:hAnsi="Times New Roman" w:cs="Times New Roman"/>
          <w:color w:val="000000" w:themeColor="text1"/>
          <w:sz w:val="24"/>
          <w:szCs w:val="24"/>
          <w:shd w:val="clear" w:color="auto" w:fill="FFFFFF"/>
        </w:rPr>
        <w:t xml:space="preserve"> </w:t>
      </w:r>
      <w:r w:rsidR="007D0068" w:rsidRPr="00202928">
        <w:rPr>
          <w:rFonts w:ascii="Times New Roman" w:hAnsi="Times New Roman" w:cs="Times New Roman"/>
          <w:iCs/>
          <w:color w:val="000000" w:themeColor="text1"/>
          <w:sz w:val="24"/>
          <w:szCs w:val="24"/>
          <w:shd w:val="clear" w:color="auto" w:fill="FFFFFF"/>
        </w:rPr>
        <w:t>Puurmani Gümnaasium</w:t>
      </w:r>
      <w:r w:rsidR="00652A8C" w:rsidRPr="00202928">
        <w:rPr>
          <w:rFonts w:ascii="Times New Roman" w:hAnsi="Times New Roman" w:cs="Times New Roman"/>
          <w:iCs/>
          <w:color w:val="000000" w:themeColor="text1"/>
          <w:sz w:val="24"/>
          <w:szCs w:val="24"/>
          <w:shd w:val="clear" w:color="auto" w:fill="FFFFFF"/>
        </w:rPr>
        <w:t>iks</w:t>
      </w:r>
      <w:r w:rsidR="007D0068" w:rsidRPr="00202928">
        <w:rPr>
          <w:rFonts w:ascii="Times New Roman" w:hAnsi="Times New Roman" w:cs="Times New Roman"/>
          <w:color w:val="000000" w:themeColor="text1"/>
          <w:sz w:val="24"/>
          <w:szCs w:val="24"/>
          <w:shd w:val="clear" w:color="auto" w:fill="FFFFFF"/>
        </w:rPr>
        <w:t>. 2013 muudet</w:t>
      </w:r>
      <w:r w:rsidR="00652A8C" w:rsidRPr="00202928">
        <w:rPr>
          <w:rFonts w:ascii="Times New Roman" w:hAnsi="Times New Roman" w:cs="Times New Roman"/>
          <w:color w:val="000000" w:themeColor="text1"/>
          <w:sz w:val="24"/>
          <w:szCs w:val="24"/>
          <w:shd w:val="clear" w:color="auto" w:fill="FFFFFF"/>
        </w:rPr>
        <w:t>i kool põhikooliks nimega</w:t>
      </w:r>
      <w:r w:rsidR="007D0068" w:rsidRPr="00202928">
        <w:rPr>
          <w:rFonts w:ascii="Times New Roman" w:hAnsi="Times New Roman" w:cs="Times New Roman"/>
          <w:color w:val="000000" w:themeColor="text1"/>
          <w:sz w:val="24"/>
          <w:szCs w:val="24"/>
          <w:shd w:val="clear" w:color="auto" w:fill="FFFFFF"/>
        </w:rPr>
        <w:t> </w:t>
      </w:r>
      <w:r w:rsidR="007D0068" w:rsidRPr="00202928">
        <w:rPr>
          <w:rFonts w:ascii="Times New Roman" w:hAnsi="Times New Roman" w:cs="Times New Roman"/>
          <w:bCs/>
          <w:color w:val="000000" w:themeColor="text1"/>
          <w:sz w:val="24"/>
          <w:szCs w:val="24"/>
          <w:shd w:val="clear" w:color="auto" w:fill="FFFFFF"/>
        </w:rPr>
        <w:t>Puurmani Mõisakool</w:t>
      </w:r>
      <w:r w:rsidR="007D0068" w:rsidRPr="00202928">
        <w:rPr>
          <w:rFonts w:ascii="Times New Roman" w:hAnsi="Times New Roman" w:cs="Times New Roman"/>
          <w:color w:val="000000" w:themeColor="text1"/>
          <w:sz w:val="24"/>
          <w:szCs w:val="24"/>
          <w:shd w:val="clear" w:color="auto" w:fill="FFFFFF"/>
        </w:rPr>
        <w:t>.</w:t>
      </w:r>
    </w:p>
    <w:p w:rsidR="008C3CB8" w:rsidRPr="00202928" w:rsidRDefault="008C3CB8" w:rsidP="00E449FE">
      <w:pPr>
        <w:spacing w:after="0" w:line="360" w:lineRule="auto"/>
        <w:jc w:val="both"/>
        <w:rPr>
          <w:rFonts w:ascii="Times New Roman" w:hAnsi="Times New Roman" w:cs="Times New Roman"/>
          <w:color w:val="000000" w:themeColor="text1"/>
          <w:sz w:val="24"/>
          <w:szCs w:val="24"/>
          <w:shd w:val="clear" w:color="auto" w:fill="FFFFFF"/>
        </w:rPr>
      </w:pPr>
    </w:p>
    <w:p w:rsidR="00EB2189" w:rsidRPr="00202928" w:rsidRDefault="00C14293" w:rsidP="00E449FE">
      <w:pPr>
        <w:spacing w:after="0" w:line="360" w:lineRule="auto"/>
        <w:jc w:val="both"/>
        <w:rPr>
          <w:rFonts w:ascii="Times New Roman" w:hAnsi="Times New Roman" w:cs="Times New Roman"/>
          <w:color w:val="000000" w:themeColor="text1"/>
          <w:sz w:val="24"/>
          <w:szCs w:val="24"/>
          <w:shd w:val="clear" w:color="auto" w:fill="FFFFFF"/>
        </w:rPr>
      </w:pPr>
      <w:r w:rsidRPr="00202928">
        <w:rPr>
          <w:rFonts w:ascii="Times New Roman" w:hAnsi="Times New Roman" w:cs="Times New Roman"/>
          <w:color w:val="000000" w:themeColor="text1"/>
          <w:sz w:val="24"/>
          <w:szCs w:val="24"/>
          <w:shd w:val="clear" w:color="auto" w:fill="FFFFFF"/>
        </w:rPr>
        <w:t>Täna töötab Puurmani Mõisakoolis 9 klassi, ku</w:t>
      </w:r>
      <w:r w:rsidR="00413E94" w:rsidRPr="00202928">
        <w:rPr>
          <w:rFonts w:ascii="Times New Roman" w:hAnsi="Times New Roman" w:cs="Times New Roman"/>
          <w:color w:val="000000" w:themeColor="text1"/>
          <w:sz w:val="24"/>
          <w:szCs w:val="24"/>
          <w:shd w:val="clear" w:color="auto" w:fill="FFFFFF"/>
        </w:rPr>
        <w:t>s õpib 79 õpilast, kooli person</w:t>
      </w:r>
      <w:r w:rsidRPr="00202928">
        <w:rPr>
          <w:rFonts w:ascii="Times New Roman" w:hAnsi="Times New Roman" w:cs="Times New Roman"/>
          <w:color w:val="000000" w:themeColor="text1"/>
          <w:sz w:val="24"/>
          <w:szCs w:val="24"/>
          <w:shd w:val="clear" w:color="auto" w:fill="FFFFFF"/>
        </w:rPr>
        <w:t>al koosneb 23 töötajast.</w:t>
      </w:r>
      <w:r w:rsidR="00F820D3" w:rsidRPr="00202928">
        <w:rPr>
          <w:rFonts w:ascii="Times New Roman" w:hAnsi="Times New Roman" w:cs="Times New Roman"/>
          <w:color w:val="000000" w:themeColor="text1"/>
          <w:sz w:val="24"/>
          <w:szCs w:val="24"/>
          <w:shd w:val="clear" w:color="auto" w:fill="FFFFFF"/>
        </w:rPr>
        <w:t xml:space="preserve"> </w:t>
      </w:r>
      <w:r w:rsidR="008C3CB8" w:rsidRPr="00202928">
        <w:rPr>
          <w:rFonts w:ascii="Times New Roman" w:hAnsi="Times New Roman" w:cs="Times New Roman"/>
          <w:color w:val="000000" w:themeColor="text1"/>
          <w:sz w:val="24"/>
          <w:szCs w:val="24"/>
          <w:shd w:val="clear" w:color="auto" w:fill="FFFFFF"/>
        </w:rPr>
        <w:t>Kool asub Puurmani mõisa peahoones, mida ümbritseb väärikas mõisapark. Selline asukoht annab mitmekülgseid võimal</w:t>
      </w:r>
      <w:r w:rsidR="00EB2189" w:rsidRPr="00202928">
        <w:rPr>
          <w:rFonts w:ascii="Times New Roman" w:hAnsi="Times New Roman" w:cs="Times New Roman"/>
          <w:color w:val="000000" w:themeColor="text1"/>
          <w:sz w:val="24"/>
          <w:szCs w:val="24"/>
          <w:shd w:val="clear" w:color="auto" w:fill="FFFFFF"/>
        </w:rPr>
        <w:t>usi erinevateks tegevusteks õppe- ja kasvatustöö läbiviimisel.</w:t>
      </w:r>
      <w:r w:rsidR="00B136E1" w:rsidRPr="00202928">
        <w:rPr>
          <w:rFonts w:ascii="Times New Roman" w:hAnsi="Times New Roman" w:cs="Times New Roman"/>
          <w:color w:val="000000" w:themeColor="text1"/>
          <w:sz w:val="24"/>
          <w:szCs w:val="24"/>
          <w:shd w:val="clear" w:color="auto" w:fill="FFFFFF"/>
        </w:rPr>
        <w:t xml:space="preserve"> </w:t>
      </w:r>
      <w:r w:rsidR="00EB2189" w:rsidRPr="00202928">
        <w:rPr>
          <w:rFonts w:ascii="Times New Roman" w:hAnsi="Times New Roman" w:cs="Times New Roman"/>
          <w:color w:val="000000" w:themeColor="text1"/>
          <w:sz w:val="24"/>
          <w:szCs w:val="24"/>
          <w:shd w:val="clear" w:color="auto" w:fill="FFFFFF"/>
        </w:rPr>
        <w:t>Traditsiooniks on kujunenud erinevate rahvakalendri tähtpäevade tähistamine,</w:t>
      </w:r>
      <w:r w:rsidR="00C124E9" w:rsidRPr="00202928">
        <w:rPr>
          <w:rFonts w:ascii="Times New Roman" w:hAnsi="Times New Roman" w:cs="Times New Roman"/>
          <w:color w:val="000000" w:themeColor="text1"/>
          <w:sz w:val="24"/>
          <w:szCs w:val="24"/>
          <w:shd w:val="clear" w:color="auto" w:fill="FFFFFF"/>
        </w:rPr>
        <w:t xml:space="preserve"> mitmesugused</w:t>
      </w:r>
      <w:r w:rsidR="00EB2189" w:rsidRPr="00202928">
        <w:rPr>
          <w:rFonts w:ascii="Times New Roman" w:hAnsi="Times New Roman" w:cs="Times New Roman"/>
          <w:color w:val="000000" w:themeColor="text1"/>
          <w:sz w:val="24"/>
          <w:szCs w:val="24"/>
          <w:shd w:val="clear" w:color="auto" w:fill="FFFFFF"/>
        </w:rPr>
        <w:t xml:space="preserve"> ühisüritused nagu karnevalid, matkad, laadad, ekskursioonid ja teatrikülastused. </w:t>
      </w:r>
      <w:r w:rsidR="00C124E9" w:rsidRPr="00202928">
        <w:rPr>
          <w:rFonts w:ascii="Times New Roman" w:hAnsi="Times New Roman" w:cs="Times New Roman"/>
          <w:color w:val="000000" w:themeColor="text1"/>
          <w:sz w:val="24"/>
          <w:szCs w:val="24"/>
          <w:shd w:val="clear" w:color="auto" w:fill="FFFFFF"/>
        </w:rPr>
        <w:t>Suve ilmestab üle-</w:t>
      </w:r>
      <w:r w:rsidR="00EB2189" w:rsidRPr="00202928">
        <w:rPr>
          <w:rFonts w:ascii="Times New Roman" w:hAnsi="Times New Roman" w:cs="Times New Roman"/>
          <w:color w:val="000000" w:themeColor="text1"/>
          <w:sz w:val="24"/>
          <w:szCs w:val="24"/>
          <w:shd w:val="clear" w:color="auto" w:fill="FFFFFF"/>
        </w:rPr>
        <w:t>eestiline projekt "Unustatud mõisad".</w:t>
      </w:r>
    </w:p>
    <w:p w:rsidR="007A385D" w:rsidRPr="00202928" w:rsidRDefault="007A385D" w:rsidP="00E449FE">
      <w:pPr>
        <w:spacing w:after="0" w:line="360" w:lineRule="auto"/>
        <w:jc w:val="both"/>
        <w:rPr>
          <w:rFonts w:ascii="Times New Roman" w:hAnsi="Times New Roman" w:cs="Times New Roman"/>
          <w:color w:val="000000" w:themeColor="text1"/>
          <w:sz w:val="24"/>
          <w:szCs w:val="24"/>
          <w:shd w:val="clear" w:color="auto" w:fill="FFFFFF"/>
        </w:rPr>
      </w:pPr>
    </w:p>
    <w:p w:rsidR="007A385D" w:rsidRPr="00202928" w:rsidRDefault="006739C3"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Puurmani Mõisakoolis olevad väikesed klassikomplektid võimaldavad õpetajal läheneda õpilasele individuaalselt ning praktiseerida edukalt õpilasekeskset õpetamist.</w:t>
      </w:r>
    </w:p>
    <w:p w:rsidR="0013298D" w:rsidRPr="00202928" w:rsidRDefault="0013298D" w:rsidP="00E449FE">
      <w:pPr>
        <w:spacing w:after="0" w:line="360" w:lineRule="auto"/>
        <w:jc w:val="both"/>
        <w:rPr>
          <w:rFonts w:ascii="Times New Roman" w:hAnsi="Times New Roman" w:cs="Times New Roman"/>
          <w:color w:val="000000" w:themeColor="text1"/>
          <w:sz w:val="24"/>
          <w:szCs w:val="24"/>
        </w:rPr>
      </w:pPr>
    </w:p>
    <w:p w:rsidR="0013298D" w:rsidRPr="00202928" w:rsidRDefault="0013298D" w:rsidP="00E449FE">
      <w:pPr>
        <w:spacing w:after="0" w:line="360" w:lineRule="auto"/>
        <w:jc w:val="both"/>
        <w:rPr>
          <w:rFonts w:ascii="Times New Roman" w:hAnsi="Times New Roman" w:cs="Times New Roman"/>
          <w:color w:val="000000" w:themeColor="text1"/>
          <w:sz w:val="24"/>
          <w:szCs w:val="24"/>
        </w:rPr>
      </w:pPr>
    </w:p>
    <w:p w:rsidR="00B136E1" w:rsidRPr="00202928" w:rsidRDefault="00B136E1" w:rsidP="00E449FE">
      <w:pPr>
        <w:spacing w:after="0" w:line="360" w:lineRule="auto"/>
        <w:jc w:val="both"/>
        <w:rPr>
          <w:rFonts w:ascii="Times New Roman" w:hAnsi="Times New Roman" w:cs="Times New Roman"/>
          <w:color w:val="000000" w:themeColor="text1"/>
          <w:sz w:val="24"/>
          <w:szCs w:val="24"/>
        </w:rPr>
      </w:pPr>
    </w:p>
    <w:p w:rsidR="00E67970" w:rsidRPr="00202928" w:rsidRDefault="00E67970"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13298D" w:rsidRPr="00202928" w:rsidRDefault="0085344F" w:rsidP="002015D3">
      <w:pPr>
        <w:pStyle w:val="Loendilik"/>
        <w:numPr>
          <w:ilvl w:val="0"/>
          <w:numId w:val="21"/>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lastRenderedPageBreak/>
        <w:t>Arengukava koostamise lähtekohad</w:t>
      </w:r>
    </w:p>
    <w:p w:rsidR="0085344F" w:rsidRPr="00202928" w:rsidRDefault="0085344F" w:rsidP="00E449FE">
      <w:pPr>
        <w:spacing w:after="0" w:line="360" w:lineRule="auto"/>
        <w:jc w:val="both"/>
        <w:rPr>
          <w:rFonts w:ascii="Times New Roman" w:hAnsi="Times New Roman" w:cs="Times New Roman"/>
          <w:color w:val="000000" w:themeColor="text1"/>
          <w:sz w:val="24"/>
          <w:szCs w:val="24"/>
        </w:rPr>
      </w:pPr>
    </w:p>
    <w:p w:rsidR="0085344F" w:rsidRPr="00202928" w:rsidRDefault="0085344F"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Arengukava on koostatud lähtuvalt põhikooli- ja gümnaasiumiseaduse (edaspidi PGS) nõuetest  vähemalt kolmeks aastaks ning selles on määratud kooli arengu eesmärgid ja põhisuunad (PGS § 67). Arengukavas on kirjeldatud kooli tegevuse eesmärke ja põhisuundi, mis tagavad jätkusuutliku arengu, aitavad tulla toime kooli ees seisvate väljakutsete ja muutustega ning tagavad kooli toimimise ja kvaliteedi õppe- ja kasvatustegevuses, mida eeldatakse põhikoolilt. </w:t>
      </w:r>
    </w:p>
    <w:p w:rsidR="0085344F" w:rsidRPr="00202928" w:rsidRDefault="0085344F"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Kooli arengukava lähtub järgmistest oluliste</w:t>
      </w:r>
      <w:r w:rsidR="00BB24F5" w:rsidRPr="00202928">
        <w:rPr>
          <w:rFonts w:ascii="Times New Roman" w:hAnsi="Times New Roman" w:cs="Times New Roman"/>
          <w:color w:val="000000" w:themeColor="text1"/>
          <w:sz w:val="24"/>
          <w:szCs w:val="24"/>
        </w:rPr>
        <w:t>st alusdokumentidest</w:t>
      </w:r>
      <w:r w:rsidRPr="00202928">
        <w:rPr>
          <w:rFonts w:ascii="Times New Roman" w:hAnsi="Times New Roman" w:cs="Times New Roman"/>
          <w:color w:val="000000" w:themeColor="text1"/>
          <w:sz w:val="24"/>
          <w:szCs w:val="24"/>
        </w:rPr>
        <w:t>:</w:t>
      </w:r>
    </w:p>
    <w:p w:rsidR="00E67970" w:rsidRPr="00202928" w:rsidRDefault="00E67970" w:rsidP="00E67970">
      <w:pPr>
        <w:pStyle w:val="Loendilik"/>
        <w:numPr>
          <w:ilvl w:val="0"/>
          <w:numId w:val="22"/>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Põhikooli riiklik õppekava</w:t>
      </w:r>
    </w:p>
    <w:p w:rsidR="001C4BFB" w:rsidRPr="00202928" w:rsidRDefault="001C4BFB" w:rsidP="00E449FE">
      <w:pPr>
        <w:pStyle w:val="Loendilik"/>
        <w:numPr>
          <w:ilvl w:val="0"/>
          <w:numId w:val="22"/>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Põltsamaa valla arengukava 2040</w:t>
      </w:r>
    </w:p>
    <w:p w:rsidR="001C4BFB" w:rsidRPr="00202928" w:rsidRDefault="001C4BFB" w:rsidP="00E449FE">
      <w:pPr>
        <w:pStyle w:val="Loendilik"/>
        <w:numPr>
          <w:ilvl w:val="0"/>
          <w:numId w:val="22"/>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Puurmani Mõisakooli põhimäärus</w:t>
      </w:r>
    </w:p>
    <w:p w:rsidR="000D6094" w:rsidRPr="00202928" w:rsidRDefault="000D6094" w:rsidP="00E449FE">
      <w:pPr>
        <w:pStyle w:val="Loendilik"/>
        <w:numPr>
          <w:ilvl w:val="0"/>
          <w:numId w:val="22"/>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Kooli </w:t>
      </w:r>
      <w:proofErr w:type="spellStart"/>
      <w:r w:rsidRPr="00202928">
        <w:rPr>
          <w:rFonts w:ascii="Times New Roman" w:hAnsi="Times New Roman" w:cs="Times New Roman"/>
          <w:color w:val="000000" w:themeColor="text1"/>
          <w:sz w:val="24"/>
          <w:szCs w:val="24"/>
        </w:rPr>
        <w:t>sisehindamise</w:t>
      </w:r>
      <w:proofErr w:type="spellEnd"/>
      <w:r w:rsidRPr="00202928">
        <w:rPr>
          <w:rFonts w:ascii="Times New Roman" w:hAnsi="Times New Roman" w:cs="Times New Roman"/>
          <w:color w:val="000000" w:themeColor="text1"/>
          <w:sz w:val="24"/>
          <w:szCs w:val="24"/>
        </w:rPr>
        <w:t xml:space="preserve"> kokkuvõte 2018/2019</w:t>
      </w:r>
      <w:r w:rsidRPr="00202928">
        <w:rPr>
          <w:rFonts w:ascii="Times New Roman" w:hAnsi="Times New Roman" w:cs="Times New Roman"/>
          <w:bCs/>
          <w:color w:val="000000" w:themeColor="text1"/>
          <w:sz w:val="24"/>
          <w:szCs w:val="24"/>
        </w:rPr>
        <w:t>. õppeaasta õppe- ja kasvatustegevuse, juhtimise tulemuslikkuse analüüsi ja hindamise ning kooli töökorralduse ja töökeskkonna kohta</w:t>
      </w:r>
    </w:p>
    <w:p w:rsidR="00BB24F5" w:rsidRPr="00202928" w:rsidRDefault="00BB24F5" w:rsidP="00E449FE">
      <w:pPr>
        <w:spacing w:after="0" w:line="360" w:lineRule="auto"/>
        <w:jc w:val="both"/>
        <w:rPr>
          <w:rFonts w:ascii="Times New Roman" w:hAnsi="Times New Roman" w:cs="Times New Roman"/>
          <w:color w:val="000000" w:themeColor="text1"/>
          <w:sz w:val="24"/>
          <w:szCs w:val="24"/>
        </w:rPr>
      </w:pPr>
    </w:p>
    <w:p w:rsidR="0085344F" w:rsidRPr="00202928" w:rsidRDefault="0085344F"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Puurmani Mõisakooli arengukava 2021-2024 on töötatud välja koostöös kollektiiviga. 2020 jaanuaris toimus õpetajate töökoosolek arengukava teemal. Sellest koosolekust lähtunud teemad moodustasid sisendi arengukava koostamisele. Samuti saadi sisend </w:t>
      </w:r>
      <w:proofErr w:type="spellStart"/>
      <w:r w:rsidRPr="00202928">
        <w:rPr>
          <w:rFonts w:ascii="Times New Roman" w:hAnsi="Times New Roman" w:cs="Times New Roman"/>
          <w:color w:val="000000" w:themeColor="text1"/>
          <w:sz w:val="24"/>
          <w:szCs w:val="24"/>
        </w:rPr>
        <w:t>sisehindamise</w:t>
      </w:r>
      <w:proofErr w:type="spellEnd"/>
      <w:r w:rsidRPr="00202928">
        <w:rPr>
          <w:rFonts w:ascii="Times New Roman" w:hAnsi="Times New Roman" w:cs="Times New Roman"/>
          <w:color w:val="000000" w:themeColor="text1"/>
          <w:sz w:val="24"/>
          <w:szCs w:val="24"/>
        </w:rPr>
        <w:t xml:space="preserve"> kokkuvõt</w:t>
      </w:r>
      <w:r w:rsidR="004B40EB" w:rsidRPr="00202928">
        <w:rPr>
          <w:rFonts w:ascii="Times New Roman" w:hAnsi="Times New Roman" w:cs="Times New Roman"/>
          <w:color w:val="000000" w:themeColor="text1"/>
          <w:sz w:val="24"/>
          <w:szCs w:val="24"/>
        </w:rPr>
        <w:t>t</w:t>
      </w:r>
      <w:r w:rsidRPr="00202928">
        <w:rPr>
          <w:rFonts w:ascii="Times New Roman" w:hAnsi="Times New Roman" w:cs="Times New Roman"/>
          <w:color w:val="000000" w:themeColor="text1"/>
          <w:sz w:val="24"/>
          <w:szCs w:val="24"/>
        </w:rPr>
        <w:t>est</w:t>
      </w:r>
      <w:r w:rsidR="00AE6B4B" w:rsidRPr="00202928">
        <w:rPr>
          <w:rFonts w:ascii="Times New Roman" w:hAnsi="Times New Roman" w:cs="Times New Roman"/>
          <w:color w:val="000000" w:themeColor="text1"/>
          <w:sz w:val="24"/>
          <w:szCs w:val="24"/>
        </w:rPr>
        <w:t xml:space="preserve"> 2018/2019</w:t>
      </w:r>
      <w:r w:rsidRPr="00202928">
        <w:rPr>
          <w:rFonts w:ascii="Times New Roman" w:hAnsi="Times New Roman" w:cs="Times New Roman"/>
          <w:color w:val="000000" w:themeColor="text1"/>
          <w:sz w:val="24"/>
          <w:szCs w:val="24"/>
        </w:rPr>
        <w:t xml:space="preserve">. </w:t>
      </w:r>
    </w:p>
    <w:p w:rsidR="00B136E1" w:rsidRPr="00202928" w:rsidRDefault="00B136E1" w:rsidP="00E449FE">
      <w:pPr>
        <w:spacing w:after="0" w:line="360" w:lineRule="auto"/>
        <w:jc w:val="both"/>
        <w:rPr>
          <w:rFonts w:ascii="Times New Roman" w:hAnsi="Times New Roman" w:cs="Times New Roman"/>
          <w:color w:val="000000" w:themeColor="text1"/>
          <w:sz w:val="24"/>
          <w:szCs w:val="24"/>
        </w:rPr>
      </w:pPr>
    </w:p>
    <w:p w:rsidR="0085344F" w:rsidRPr="00202928" w:rsidRDefault="007277ED"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Arengukava on aluseks </w:t>
      </w:r>
      <w:proofErr w:type="spellStart"/>
      <w:r w:rsidRPr="00202928">
        <w:rPr>
          <w:rFonts w:ascii="Times New Roman" w:hAnsi="Times New Roman" w:cs="Times New Roman"/>
          <w:color w:val="000000" w:themeColor="text1"/>
          <w:sz w:val="24"/>
          <w:szCs w:val="24"/>
        </w:rPr>
        <w:t>üldtööplaanile</w:t>
      </w:r>
      <w:proofErr w:type="spellEnd"/>
      <w:r w:rsidRPr="00202928">
        <w:rPr>
          <w:rFonts w:ascii="Times New Roman" w:hAnsi="Times New Roman" w:cs="Times New Roman"/>
          <w:color w:val="000000" w:themeColor="text1"/>
          <w:sz w:val="24"/>
          <w:szCs w:val="24"/>
        </w:rPr>
        <w:t>, milles esitatakse arengukava eesmärkide ja põhisuundade realiseerumine läbi konkreetsete tegevuste ja nende tegevuste rakendamise. Arengukavast lähtutakse kooli õppekavade k</w:t>
      </w:r>
      <w:r w:rsidR="009D21CA" w:rsidRPr="00202928">
        <w:rPr>
          <w:rFonts w:ascii="Times New Roman" w:hAnsi="Times New Roman" w:cs="Times New Roman"/>
          <w:color w:val="000000" w:themeColor="text1"/>
          <w:sz w:val="24"/>
          <w:szCs w:val="24"/>
        </w:rPr>
        <w:t>oostamisel pidades silmas Põltsamaa</w:t>
      </w:r>
      <w:r w:rsidRPr="00202928">
        <w:rPr>
          <w:rFonts w:ascii="Times New Roman" w:hAnsi="Times New Roman" w:cs="Times New Roman"/>
          <w:color w:val="000000" w:themeColor="text1"/>
          <w:sz w:val="24"/>
          <w:szCs w:val="24"/>
        </w:rPr>
        <w:t xml:space="preserve"> valla vajadusi, kooli töötajate, lapsevanemate ja õpilaste soove ning olemasolevaid ressursse</w:t>
      </w:r>
    </w:p>
    <w:p w:rsidR="0085344F" w:rsidRPr="00202928" w:rsidRDefault="0085344F"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413E94" w:rsidRPr="00202928" w:rsidRDefault="00413E94" w:rsidP="00E449FE">
      <w:pPr>
        <w:spacing w:after="0" w:line="360" w:lineRule="auto"/>
        <w:jc w:val="both"/>
        <w:rPr>
          <w:rFonts w:ascii="Times New Roman" w:hAnsi="Times New Roman" w:cs="Times New Roman"/>
          <w:color w:val="000000" w:themeColor="text1"/>
          <w:sz w:val="24"/>
          <w:szCs w:val="24"/>
        </w:rPr>
      </w:pPr>
    </w:p>
    <w:p w:rsidR="000C1C28" w:rsidRPr="00202928" w:rsidRDefault="00A75900" w:rsidP="002015D3">
      <w:pPr>
        <w:pStyle w:val="Loendilik"/>
        <w:numPr>
          <w:ilvl w:val="0"/>
          <w:numId w:val="21"/>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lastRenderedPageBreak/>
        <w:t>V</w:t>
      </w:r>
      <w:r w:rsidR="000C1C28" w:rsidRPr="00202928">
        <w:rPr>
          <w:rFonts w:ascii="Times New Roman" w:hAnsi="Times New Roman" w:cs="Times New Roman"/>
          <w:b/>
          <w:color w:val="000000" w:themeColor="text1"/>
          <w:sz w:val="24"/>
          <w:szCs w:val="24"/>
        </w:rPr>
        <w:t>isioon,</w:t>
      </w:r>
      <w:r w:rsidR="00215B29" w:rsidRPr="00202928">
        <w:rPr>
          <w:rFonts w:ascii="Times New Roman" w:hAnsi="Times New Roman" w:cs="Times New Roman"/>
          <w:b/>
          <w:color w:val="000000" w:themeColor="text1"/>
          <w:sz w:val="24"/>
          <w:szCs w:val="24"/>
        </w:rPr>
        <w:t xml:space="preserve"> missioon </w:t>
      </w:r>
      <w:r w:rsidR="000C1C28" w:rsidRPr="00202928">
        <w:rPr>
          <w:rFonts w:ascii="Times New Roman" w:hAnsi="Times New Roman" w:cs="Times New Roman"/>
          <w:b/>
          <w:color w:val="000000" w:themeColor="text1"/>
          <w:sz w:val="24"/>
          <w:szCs w:val="24"/>
        </w:rPr>
        <w:t>ja väärtused</w:t>
      </w:r>
    </w:p>
    <w:p w:rsidR="0013298D" w:rsidRPr="00202928" w:rsidRDefault="0013298D" w:rsidP="00E449FE">
      <w:pPr>
        <w:spacing w:after="0" w:line="360" w:lineRule="auto"/>
        <w:jc w:val="both"/>
        <w:rPr>
          <w:rFonts w:ascii="Times New Roman" w:hAnsi="Times New Roman" w:cs="Times New Roman"/>
          <w:color w:val="000000" w:themeColor="text1"/>
          <w:sz w:val="24"/>
          <w:szCs w:val="24"/>
        </w:rPr>
      </w:pPr>
    </w:p>
    <w:p w:rsidR="000C1C28" w:rsidRPr="00202928" w:rsidRDefault="000C1C28"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t xml:space="preserve">Puurmani Mõisakooli visioon on </w:t>
      </w:r>
      <w:r w:rsidRPr="00202928">
        <w:rPr>
          <w:rFonts w:ascii="Times New Roman" w:hAnsi="Times New Roman" w:cs="Times New Roman"/>
          <w:color w:val="000000" w:themeColor="text1"/>
          <w:sz w:val="24"/>
          <w:szCs w:val="24"/>
        </w:rPr>
        <w:t xml:space="preserve">saada </w:t>
      </w:r>
      <w:r w:rsidR="005848EE" w:rsidRPr="00202928">
        <w:rPr>
          <w:rFonts w:ascii="Times New Roman" w:hAnsi="Times New Roman" w:cs="Times New Roman"/>
          <w:color w:val="000000" w:themeColor="text1"/>
          <w:sz w:val="24"/>
          <w:szCs w:val="24"/>
        </w:rPr>
        <w:t>õpihimu ja koolirõõmu hoidvaks kogukonnakooliks, kus õppekasvatustöö arendab hoolivaid ja isemõtlevaid isiksusi.</w:t>
      </w:r>
    </w:p>
    <w:p w:rsidR="009270CD" w:rsidRPr="00202928" w:rsidRDefault="009270CD" w:rsidP="00E449FE">
      <w:pPr>
        <w:spacing w:after="0" w:line="360" w:lineRule="auto"/>
        <w:jc w:val="both"/>
        <w:rPr>
          <w:rFonts w:ascii="Times New Roman" w:hAnsi="Times New Roman" w:cs="Times New Roman"/>
          <w:color w:val="000000" w:themeColor="text1"/>
          <w:sz w:val="24"/>
          <w:szCs w:val="24"/>
        </w:rPr>
      </w:pPr>
    </w:p>
    <w:p w:rsidR="005848EE" w:rsidRPr="00202928" w:rsidRDefault="00292B1F"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t>Puurmani Mõisakooli missiooniks on</w:t>
      </w:r>
      <w:r w:rsidRPr="00202928">
        <w:rPr>
          <w:rFonts w:ascii="Times New Roman" w:hAnsi="Times New Roman" w:cs="Times New Roman"/>
          <w:color w:val="000000" w:themeColor="text1"/>
          <w:sz w:val="24"/>
          <w:szCs w:val="24"/>
        </w:rPr>
        <w:t>:</w:t>
      </w:r>
    </w:p>
    <w:p w:rsidR="00292B1F" w:rsidRPr="00202928" w:rsidRDefault="00292B1F" w:rsidP="00E449FE">
      <w:pPr>
        <w:pStyle w:val="Loendilik"/>
        <w:numPr>
          <w:ilvl w:val="0"/>
          <w:numId w:val="22"/>
        </w:numPr>
        <w:spacing w:line="360" w:lineRule="auto"/>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võimaldada õppijale parimat võimetekohast arengut ja haridust</w:t>
      </w:r>
      <w:r w:rsidR="00215B29" w:rsidRPr="00202928">
        <w:rPr>
          <w:rFonts w:ascii="Times New Roman" w:hAnsi="Times New Roman" w:cs="Times New Roman"/>
          <w:color w:val="000000" w:themeColor="text1"/>
          <w:sz w:val="24"/>
          <w:szCs w:val="24"/>
        </w:rPr>
        <w:t>, mis võimaldab valikute tegemist haridustee jätkamisel;</w:t>
      </w:r>
    </w:p>
    <w:p w:rsidR="00215B29" w:rsidRPr="00202928" w:rsidRDefault="00292B1F" w:rsidP="00E449FE">
      <w:pPr>
        <w:pStyle w:val="Loendilik"/>
        <w:numPr>
          <w:ilvl w:val="0"/>
          <w:numId w:val="22"/>
        </w:numPr>
        <w:spacing w:line="360" w:lineRule="auto"/>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töötada ühiselt selle nimel, et laps areneb terviklikuks isiksuseks, hoolib iseendast, teistest inimestest ja ümbritsevast keskkonnast, oskab ja julgeb mõelda</w:t>
      </w:r>
      <w:r w:rsidR="00215B29" w:rsidRPr="00202928">
        <w:rPr>
          <w:rFonts w:ascii="Times New Roman" w:hAnsi="Times New Roman" w:cs="Times New Roman"/>
          <w:color w:val="000000" w:themeColor="text1"/>
          <w:sz w:val="24"/>
          <w:szCs w:val="24"/>
        </w:rPr>
        <w:t>, teha ja vastutada.</w:t>
      </w:r>
    </w:p>
    <w:p w:rsidR="00393D0E" w:rsidRPr="00202928" w:rsidRDefault="007647CB" w:rsidP="00E449FE">
      <w:pPr>
        <w:spacing w:line="360" w:lineRule="auto"/>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t>Puurmani Mõisakooli väärtused on:</w:t>
      </w:r>
    </w:p>
    <w:p w:rsidR="00E449FE" w:rsidRPr="00202928" w:rsidRDefault="00E622F9" w:rsidP="00E449FE">
      <w:pPr>
        <w:spacing w:line="360" w:lineRule="auto"/>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t>Areng</w:t>
      </w:r>
      <w:r w:rsidRPr="00202928">
        <w:rPr>
          <w:rFonts w:ascii="Times New Roman" w:hAnsi="Times New Roman" w:cs="Times New Roman"/>
          <w:color w:val="000000" w:themeColor="text1"/>
          <w:sz w:val="24"/>
          <w:szCs w:val="24"/>
        </w:rPr>
        <w:t xml:space="preserve">- </w:t>
      </w:r>
      <w:r w:rsidR="008861E7" w:rsidRPr="00202928">
        <w:rPr>
          <w:rFonts w:ascii="Times New Roman" w:hAnsi="Times New Roman" w:cs="Times New Roman"/>
          <w:color w:val="000000" w:themeColor="text1"/>
          <w:sz w:val="24"/>
          <w:szCs w:val="24"/>
        </w:rPr>
        <w:t>i</w:t>
      </w:r>
      <w:r w:rsidRPr="00202928">
        <w:rPr>
          <w:rFonts w:ascii="Times New Roman" w:hAnsi="Times New Roman" w:cs="Times New Roman"/>
          <w:color w:val="000000" w:themeColor="text1"/>
          <w:sz w:val="24"/>
          <w:szCs w:val="24"/>
        </w:rPr>
        <w:t>ga õpilase ja kooli töötaja areng on oluline</w:t>
      </w:r>
    </w:p>
    <w:p w:rsidR="00E622F9" w:rsidRPr="00202928" w:rsidRDefault="00E622F9" w:rsidP="00E449FE">
      <w:pPr>
        <w:spacing w:line="360" w:lineRule="auto"/>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t>Koostöö</w:t>
      </w:r>
      <w:r w:rsidRPr="00202928">
        <w:rPr>
          <w:rFonts w:ascii="Times New Roman" w:hAnsi="Times New Roman" w:cs="Times New Roman"/>
          <w:color w:val="000000" w:themeColor="text1"/>
          <w:sz w:val="24"/>
          <w:szCs w:val="24"/>
        </w:rPr>
        <w:t xml:space="preserve">- </w:t>
      </w:r>
      <w:r w:rsidR="008861E7" w:rsidRPr="00202928">
        <w:rPr>
          <w:rFonts w:ascii="Times New Roman" w:hAnsi="Times New Roman" w:cs="Times New Roman"/>
          <w:color w:val="000000" w:themeColor="text1"/>
          <w:sz w:val="24"/>
          <w:szCs w:val="24"/>
        </w:rPr>
        <w:t>t</w:t>
      </w:r>
      <w:r w:rsidRPr="00202928">
        <w:rPr>
          <w:rFonts w:ascii="Times New Roman" w:hAnsi="Times New Roman" w:cs="Times New Roman"/>
          <w:color w:val="000000" w:themeColor="text1"/>
          <w:sz w:val="24"/>
          <w:szCs w:val="24"/>
        </w:rPr>
        <w:t>eeme koostööd erinevate partneritega, oskame koos töötada</w:t>
      </w:r>
    </w:p>
    <w:p w:rsidR="00E622F9" w:rsidRPr="00202928" w:rsidRDefault="00E622F9"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t>Hoolivus</w:t>
      </w:r>
      <w:r w:rsidRPr="00202928">
        <w:rPr>
          <w:rFonts w:ascii="Times New Roman" w:hAnsi="Times New Roman" w:cs="Times New Roman"/>
          <w:color w:val="000000" w:themeColor="text1"/>
          <w:sz w:val="24"/>
          <w:szCs w:val="24"/>
        </w:rPr>
        <w:t xml:space="preserve">- peame lugu endast, teistest ja keskkonnast. Oleme üksteise suhtes sallivad. </w:t>
      </w:r>
    </w:p>
    <w:p w:rsidR="00E622F9" w:rsidRPr="00202928" w:rsidRDefault="00E449FE"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t>Kaasaegsus</w:t>
      </w:r>
      <w:r w:rsidRPr="00202928">
        <w:rPr>
          <w:rFonts w:ascii="Times New Roman" w:hAnsi="Times New Roman" w:cs="Times New Roman"/>
          <w:color w:val="000000" w:themeColor="text1"/>
          <w:sz w:val="24"/>
          <w:szCs w:val="24"/>
        </w:rPr>
        <w:t>- oleme teadmishimulised ja loome õpipõnevust, kasutame õppimiseks ja õpetamiseks erinevaid keskkondi.</w:t>
      </w:r>
    </w:p>
    <w:p w:rsidR="00292B1F" w:rsidRPr="00202928" w:rsidRDefault="007647CB" w:rsidP="00E449FE">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b/>
          <w:color w:val="000000" w:themeColor="text1"/>
          <w:sz w:val="24"/>
          <w:szCs w:val="24"/>
        </w:rPr>
        <w:t>Kultuursus ja isamaalisus</w:t>
      </w:r>
      <w:r w:rsidRPr="00202928">
        <w:rPr>
          <w:rFonts w:ascii="Times New Roman" w:hAnsi="Times New Roman" w:cs="Times New Roman"/>
          <w:color w:val="000000" w:themeColor="text1"/>
          <w:sz w:val="24"/>
          <w:szCs w:val="24"/>
        </w:rPr>
        <w:t xml:space="preserve">- austame emakeelt, </w:t>
      </w:r>
      <w:r w:rsidR="00AC5759" w:rsidRPr="00202928">
        <w:rPr>
          <w:rFonts w:ascii="Times New Roman" w:hAnsi="Times New Roman" w:cs="Times New Roman"/>
          <w:color w:val="000000" w:themeColor="text1"/>
          <w:sz w:val="24"/>
          <w:szCs w:val="24"/>
        </w:rPr>
        <w:t xml:space="preserve"> </w:t>
      </w:r>
      <w:r w:rsidRPr="00202928">
        <w:rPr>
          <w:rFonts w:ascii="Times New Roman" w:hAnsi="Times New Roman" w:cs="Times New Roman"/>
          <w:color w:val="000000" w:themeColor="text1"/>
          <w:sz w:val="24"/>
          <w:szCs w:val="24"/>
        </w:rPr>
        <w:t>suhtume lugupidavalt oma kodukohta ja Eesti riiki</w:t>
      </w:r>
      <w:r w:rsidR="00176450" w:rsidRPr="00202928">
        <w:rPr>
          <w:rFonts w:ascii="Times New Roman" w:hAnsi="Times New Roman" w:cs="Times New Roman"/>
          <w:color w:val="000000" w:themeColor="text1"/>
          <w:sz w:val="24"/>
          <w:szCs w:val="24"/>
        </w:rPr>
        <w:t>, t</w:t>
      </w:r>
      <w:r w:rsidRPr="00202928">
        <w:rPr>
          <w:rFonts w:ascii="Times New Roman" w:hAnsi="Times New Roman" w:cs="Times New Roman"/>
          <w:color w:val="000000" w:themeColor="text1"/>
          <w:sz w:val="24"/>
          <w:szCs w:val="24"/>
        </w:rPr>
        <w:t>unneme</w:t>
      </w:r>
      <w:r w:rsidR="00176450" w:rsidRPr="00202928">
        <w:rPr>
          <w:rFonts w:ascii="Times New Roman" w:hAnsi="Times New Roman" w:cs="Times New Roman"/>
          <w:color w:val="000000" w:themeColor="text1"/>
          <w:sz w:val="24"/>
          <w:szCs w:val="24"/>
        </w:rPr>
        <w:t xml:space="preserve"> oma</w:t>
      </w:r>
      <w:r w:rsidRPr="00202928">
        <w:rPr>
          <w:rFonts w:ascii="Times New Roman" w:hAnsi="Times New Roman" w:cs="Times New Roman"/>
          <w:color w:val="000000" w:themeColor="text1"/>
          <w:sz w:val="24"/>
          <w:szCs w:val="24"/>
        </w:rPr>
        <w:t xml:space="preserve"> aja- ja kultuurilugu. Hoiame traditsioone. </w:t>
      </w:r>
    </w:p>
    <w:p w:rsidR="002E50D8" w:rsidRPr="00202928" w:rsidRDefault="002E50D8" w:rsidP="00E449FE">
      <w:pPr>
        <w:spacing w:after="0" w:line="360" w:lineRule="auto"/>
        <w:jc w:val="both"/>
        <w:rPr>
          <w:rFonts w:ascii="Times New Roman" w:hAnsi="Times New Roman" w:cs="Times New Roman"/>
          <w:color w:val="000000" w:themeColor="text1"/>
          <w:sz w:val="24"/>
          <w:szCs w:val="24"/>
        </w:rPr>
      </w:pPr>
    </w:p>
    <w:p w:rsidR="00AC5759" w:rsidRPr="00202928" w:rsidRDefault="00AC5759"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F7462C" w:rsidRPr="00202928" w:rsidRDefault="00F7462C" w:rsidP="00AC5759">
      <w:pPr>
        <w:spacing w:after="0" w:line="240" w:lineRule="auto"/>
        <w:jc w:val="both"/>
        <w:rPr>
          <w:rFonts w:ascii="Times New Roman" w:hAnsi="Times New Roman" w:cs="Times New Roman"/>
          <w:color w:val="000000" w:themeColor="text1"/>
          <w:sz w:val="24"/>
          <w:szCs w:val="24"/>
        </w:rPr>
      </w:pPr>
    </w:p>
    <w:p w:rsidR="00BA49F8" w:rsidRPr="00202928" w:rsidRDefault="00BA49F8" w:rsidP="00AC5759">
      <w:pPr>
        <w:spacing w:after="0" w:line="240" w:lineRule="auto"/>
        <w:jc w:val="both"/>
        <w:rPr>
          <w:rFonts w:ascii="Times New Roman" w:hAnsi="Times New Roman" w:cs="Times New Roman"/>
          <w:color w:val="000000" w:themeColor="text1"/>
          <w:sz w:val="24"/>
          <w:szCs w:val="24"/>
        </w:rPr>
      </w:pPr>
    </w:p>
    <w:p w:rsidR="00132EC7" w:rsidRPr="00202928" w:rsidRDefault="00132EC7" w:rsidP="00F0682C">
      <w:pPr>
        <w:spacing w:after="0" w:line="240" w:lineRule="auto"/>
        <w:jc w:val="both"/>
        <w:rPr>
          <w:rFonts w:ascii="Times New Roman" w:hAnsi="Times New Roman" w:cs="Times New Roman"/>
          <w:color w:val="000000" w:themeColor="text1"/>
          <w:sz w:val="24"/>
          <w:szCs w:val="24"/>
        </w:rPr>
      </w:pPr>
    </w:p>
    <w:p w:rsidR="007B2BE2" w:rsidRPr="00202928" w:rsidRDefault="000835A9" w:rsidP="002015D3">
      <w:pPr>
        <w:pStyle w:val="Loendilik"/>
        <w:numPr>
          <w:ilvl w:val="0"/>
          <w:numId w:val="21"/>
        </w:numPr>
        <w:spacing w:after="0" w:line="24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lastRenderedPageBreak/>
        <w:t>Kooli arengu</w:t>
      </w:r>
      <w:r w:rsidR="00415CFD" w:rsidRPr="00202928">
        <w:rPr>
          <w:rFonts w:ascii="Times New Roman" w:hAnsi="Times New Roman" w:cs="Times New Roman"/>
          <w:b/>
          <w:color w:val="000000" w:themeColor="text1"/>
          <w:sz w:val="24"/>
          <w:szCs w:val="24"/>
        </w:rPr>
        <w:t xml:space="preserve"> eesmärgid,</w:t>
      </w:r>
      <w:r w:rsidRPr="00202928">
        <w:rPr>
          <w:rFonts w:ascii="Times New Roman" w:hAnsi="Times New Roman" w:cs="Times New Roman"/>
          <w:b/>
          <w:color w:val="000000" w:themeColor="text1"/>
          <w:sz w:val="24"/>
          <w:szCs w:val="24"/>
        </w:rPr>
        <w:t xml:space="preserve"> põhisuunad</w:t>
      </w:r>
      <w:r w:rsidR="00BA49F8" w:rsidRPr="00202928">
        <w:rPr>
          <w:rFonts w:ascii="Times New Roman" w:hAnsi="Times New Roman" w:cs="Times New Roman"/>
          <w:b/>
          <w:color w:val="000000" w:themeColor="text1"/>
          <w:sz w:val="24"/>
          <w:szCs w:val="24"/>
        </w:rPr>
        <w:t xml:space="preserve"> ja valdkonnad</w:t>
      </w:r>
      <w:r w:rsidR="007B2BE2" w:rsidRPr="00202928">
        <w:rPr>
          <w:rFonts w:ascii="Times New Roman" w:hAnsi="Times New Roman" w:cs="Times New Roman"/>
          <w:b/>
          <w:color w:val="000000" w:themeColor="text1"/>
          <w:sz w:val="24"/>
          <w:szCs w:val="24"/>
        </w:rPr>
        <w:t>:</w:t>
      </w:r>
    </w:p>
    <w:p w:rsidR="00BA49F8" w:rsidRPr="00202928" w:rsidRDefault="00BA49F8" w:rsidP="00BA49F8">
      <w:pPr>
        <w:spacing w:after="0" w:line="240" w:lineRule="auto"/>
        <w:jc w:val="both"/>
        <w:rPr>
          <w:rFonts w:ascii="Times New Roman" w:hAnsi="Times New Roman" w:cs="Times New Roman"/>
          <w:b/>
          <w:color w:val="000000" w:themeColor="text1"/>
          <w:sz w:val="24"/>
          <w:szCs w:val="24"/>
        </w:rPr>
      </w:pPr>
    </w:p>
    <w:p w:rsidR="00BA49F8" w:rsidRPr="00202928" w:rsidRDefault="00BA49F8" w:rsidP="00BA49F8">
      <w:pPr>
        <w:spacing w:after="0" w:line="240" w:lineRule="auto"/>
        <w:jc w:val="both"/>
        <w:rPr>
          <w:rFonts w:ascii="Times New Roman" w:hAnsi="Times New Roman" w:cs="Times New Roman"/>
          <w:b/>
          <w:color w:val="000000" w:themeColor="text1"/>
          <w:sz w:val="24"/>
          <w:szCs w:val="24"/>
        </w:rPr>
      </w:pPr>
    </w:p>
    <w:p w:rsidR="00415CFD" w:rsidRPr="00202928" w:rsidRDefault="00BA49F8" w:rsidP="00415CFD">
      <w:pPr>
        <w:spacing w:line="360" w:lineRule="auto"/>
        <w:jc w:val="both"/>
        <w:rPr>
          <w:rFonts w:ascii="Times New Roman" w:eastAsia="Times New Roman" w:hAnsi="Times New Roman" w:cs="Times New Roman"/>
          <w:color w:val="000000" w:themeColor="text1"/>
          <w:sz w:val="24"/>
          <w:szCs w:val="24"/>
          <w:lang w:eastAsia="et-EE"/>
        </w:rPr>
      </w:pPr>
      <w:r w:rsidRPr="00202928">
        <w:rPr>
          <w:rFonts w:ascii="Times New Roman" w:hAnsi="Times New Roman" w:cs="Times New Roman"/>
          <w:color w:val="000000" w:themeColor="text1"/>
          <w:sz w:val="24"/>
          <w:szCs w:val="24"/>
        </w:rPr>
        <w:t>Arengukavas luuakse kooli tasandil tulevikuvisioon ja sõnastatakse eesmärgid ning põhisuunad 2024. aastani.</w:t>
      </w:r>
      <w:r w:rsidR="00415CFD" w:rsidRPr="00202928">
        <w:rPr>
          <w:rFonts w:ascii="Times New Roman" w:eastAsia="Times New Roman" w:hAnsi="Times New Roman" w:cs="Times New Roman"/>
          <w:color w:val="000000" w:themeColor="text1"/>
          <w:sz w:val="24"/>
          <w:szCs w:val="24"/>
          <w:lang w:eastAsia="et-EE"/>
        </w:rPr>
        <w:t xml:space="preserve"> </w:t>
      </w:r>
    </w:p>
    <w:p w:rsidR="00415CFD" w:rsidRPr="00202928" w:rsidRDefault="00415CFD" w:rsidP="004D288C">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Arengu eesmärgid:</w:t>
      </w:r>
    </w:p>
    <w:p w:rsidR="00415CFD" w:rsidRPr="00202928" w:rsidRDefault="00415CFD" w:rsidP="004D288C">
      <w:pPr>
        <w:pStyle w:val="Loendilik"/>
        <w:numPr>
          <w:ilvl w:val="0"/>
          <w:numId w:val="25"/>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Koolis rakendatakse kaasaegset õpikäsitust;</w:t>
      </w:r>
    </w:p>
    <w:p w:rsidR="00415CFD" w:rsidRPr="00202928" w:rsidRDefault="00415CFD" w:rsidP="004D288C">
      <w:pPr>
        <w:pStyle w:val="Loendilik"/>
        <w:numPr>
          <w:ilvl w:val="0"/>
          <w:numId w:val="25"/>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Koolis töötavad uuendusmeelsed ja pädevad õpetajad;</w:t>
      </w:r>
    </w:p>
    <w:p w:rsidR="00415CFD" w:rsidRPr="00202928" w:rsidRDefault="00415CFD" w:rsidP="004D288C">
      <w:pPr>
        <w:pStyle w:val="Loendilik"/>
        <w:numPr>
          <w:ilvl w:val="0"/>
          <w:numId w:val="25"/>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Koolikultuuri iseloomustab toetav koostöö;</w:t>
      </w:r>
    </w:p>
    <w:p w:rsidR="00415CFD" w:rsidRPr="00202928" w:rsidRDefault="00415CFD" w:rsidP="004D288C">
      <w:pPr>
        <w:pStyle w:val="Loendilik"/>
        <w:numPr>
          <w:ilvl w:val="0"/>
          <w:numId w:val="25"/>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Kool teeb koostööd nii kodumaiste kui rahvusvaheliste partneritega.</w:t>
      </w:r>
    </w:p>
    <w:p w:rsidR="004D288C" w:rsidRPr="00202928" w:rsidRDefault="004D288C" w:rsidP="004D288C">
      <w:pPr>
        <w:spacing w:after="0" w:line="360" w:lineRule="auto"/>
        <w:jc w:val="both"/>
        <w:rPr>
          <w:rFonts w:ascii="Times New Roman" w:hAnsi="Times New Roman" w:cs="Times New Roman"/>
          <w:color w:val="000000" w:themeColor="text1"/>
          <w:sz w:val="24"/>
          <w:szCs w:val="24"/>
        </w:rPr>
      </w:pPr>
    </w:p>
    <w:p w:rsidR="00415CFD" w:rsidRPr="00202928" w:rsidRDefault="00415CFD" w:rsidP="004D288C">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Arengu põhisuunad</w:t>
      </w:r>
      <w:r w:rsidR="004D288C" w:rsidRPr="00202928">
        <w:rPr>
          <w:rFonts w:ascii="Times New Roman" w:hAnsi="Times New Roman" w:cs="Times New Roman"/>
          <w:color w:val="000000" w:themeColor="text1"/>
          <w:sz w:val="24"/>
          <w:szCs w:val="24"/>
        </w:rPr>
        <w:t>:</w:t>
      </w:r>
    </w:p>
    <w:p w:rsidR="00415CFD" w:rsidRPr="00202928" w:rsidRDefault="00415CFD" w:rsidP="004D288C">
      <w:pPr>
        <w:pStyle w:val="Loendilik"/>
        <w:numPr>
          <w:ilvl w:val="0"/>
          <w:numId w:val="26"/>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tervisliku eluviisi ja liikumise edendamine;</w:t>
      </w:r>
    </w:p>
    <w:p w:rsidR="00415CFD" w:rsidRPr="00202928" w:rsidRDefault="00415CFD" w:rsidP="004D288C">
      <w:pPr>
        <w:pStyle w:val="Loendilik"/>
        <w:numPr>
          <w:ilvl w:val="0"/>
          <w:numId w:val="26"/>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lähtumine kaasaegsest õpikäsitusest;</w:t>
      </w:r>
    </w:p>
    <w:p w:rsidR="00415CFD" w:rsidRPr="00202928" w:rsidRDefault="00415CFD" w:rsidP="004D288C">
      <w:pPr>
        <w:pStyle w:val="Loendilik"/>
        <w:numPr>
          <w:ilvl w:val="0"/>
          <w:numId w:val="26"/>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õppijates </w:t>
      </w:r>
      <w:proofErr w:type="spellStart"/>
      <w:r w:rsidRPr="00202928">
        <w:rPr>
          <w:rFonts w:ascii="Times New Roman" w:hAnsi="Times New Roman" w:cs="Times New Roman"/>
          <w:color w:val="000000" w:themeColor="text1"/>
          <w:sz w:val="24"/>
          <w:szCs w:val="24"/>
        </w:rPr>
        <w:t>üldpädevuste</w:t>
      </w:r>
      <w:proofErr w:type="spellEnd"/>
      <w:r w:rsidRPr="00202928">
        <w:rPr>
          <w:rFonts w:ascii="Times New Roman" w:hAnsi="Times New Roman" w:cs="Times New Roman"/>
          <w:color w:val="000000" w:themeColor="text1"/>
          <w:sz w:val="24"/>
          <w:szCs w:val="24"/>
        </w:rPr>
        <w:t xml:space="preserve"> kujundamine;</w:t>
      </w:r>
    </w:p>
    <w:p w:rsidR="00415CFD" w:rsidRPr="00202928" w:rsidRDefault="00415CFD" w:rsidP="004D288C">
      <w:pPr>
        <w:pStyle w:val="Loendilik"/>
        <w:numPr>
          <w:ilvl w:val="0"/>
          <w:numId w:val="26"/>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ettevõtlikkuspädevuse kujundamine;</w:t>
      </w:r>
    </w:p>
    <w:p w:rsidR="00415CFD" w:rsidRPr="00202928" w:rsidRDefault="00415CFD" w:rsidP="004D288C">
      <w:pPr>
        <w:pStyle w:val="Loendilik"/>
        <w:numPr>
          <w:ilvl w:val="0"/>
          <w:numId w:val="26"/>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õppimist toetava õppekeskkonna ja koolikultuuri edendamine</w:t>
      </w:r>
    </w:p>
    <w:p w:rsidR="00415CFD" w:rsidRPr="00202928" w:rsidRDefault="00415CFD" w:rsidP="00415CFD">
      <w:pPr>
        <w:spacing w:line="360" w:lineRule="auto"/>
        <w:jc w:val="both"/>
        <w:rPr>
          <w:rFonts w:ascii="Times New Roman" w:eastAsia="Times New Roman" w:hAnsi="Times New Roman" w:cs="Times New Roman"/>
          <w:color w:val="000000" w:themeColor="text1"/>
          <w:sz w:val="24"/>
          <w:szCs w:val="24"/>
          <w:lang w:eastAsia="et-EE"/>
        </w:rPr>
      </w:pPr>
    </w:p>
    <w:p w:rsidR="00415CFD" w:rsidRPr="00202928" w:rsidRDefault="00415CFD" w:rsidP="00415CFD">
      <w:pPr>
        <w:spacing w:line="360" w:lineRule="auto"/>
        <w:jc w:val="both"/>
        <w:rPr>
          <w:rFonts w:ascii="Times New Roman" w:eastAsia="Times New Roman" w:hAnsi="Times New Roman" w:cs="Times New Roman"/>
          <w:color w:val="000000" w:themeColor="text1"/>
          <w:sz w:val="24"/>
          <w:szCs w:val="24"/>
          <w:lang w:eastAsia="et-EE"/>
        </w:rPr>
      </w:pPr>
      <w:r w:rsidRPr="00202928">
        <w:rPr>
          <w:rFonts w:ascii="Times New Roman" w:eastAsia="Times New Roman" w:hAnsi="Times New Roman" w:cs="Times New Roman"/>
          <w:color w:val="000000" w:themeColor="text1"/>
          <w:sz w:val="24"/>
          <w:szCs w:val="24"/>
          <w:lang w:eastAsia="et-EE"/>
        </w:rPr>
        <w:t>Kooli arengukava tugineb viiele tegevusvaldkonnale.</w:t>
      </w:r>
    </w:p>
    <w:p w:rsidR="00415CFD" w:rsidRPr="00202928" w:rsidRDefault="00415CFD" w:rsidP="00415CFD">
      <w:pPr>
        <w:pStyle w:val="Loendilik"/>
        <w:numPr>
          <w:ilvl w:val="0"/>
          <w:numId w:val="24"/>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eestvedamine ja juhtimine</w:t>
      </w:r>
    </w:p>
    <w:p w:rsidR="00415CFD" w:rsidRPr="00202928" w:rsidRDefault="00415CFD" w:rsidP="00415CFD">
      <w:pPr>
        <w:pStyle w:val="Loendilik"/>
        <w:numPr>
          <w:ilvl w:val="0"/>
          <w:numId w:val="24"/>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 xml:space="preserve">personalijuhtimine </w:t>
      </w:r>
    </w:p>
    <w:p w:rsidR="00415CFD" w:rsidRPr="00202928" w:rsidRDefault="00415CFD" w:rsidP="00415CFD">
      <w:pPr>
        <w:pStyle w:val="Loendilik"/>
        <w:numPr>
          <w:ilvl w:val="0"/>
          <w:numId w:val="24"/>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koostöö huvigruppidega</w:t>
      </w:r>
    </w:p>
    <w:p w:rsidR="00415CFD" w:rsidRPr="00202928" w:rsidRDefault="00415CFD" w:rsidP="00415CFD">
      <w:pPr>
        <w:pStyle w:val="Loendilik"/>
        <w:numPr>
          <w:ilvl w:val="0"/>
          <w:numId w:val="24"/>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 xml:space="preserve">ressursside juhtimine </w:t>
      </w:r>
    </w:p>
    <w:p w:rsidR="00BA49F8" w:rsidRPr="00202928" w:rsidRDefault="00415CFD" w:rsidP="00415CFD">
      <w:pPr>
        <w:pStyle w:val="Loendilik"/>
        <w:numPr>
          <w:ilvl w:val="0"/>
          <w:numId w:val="24"/>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õppe- ja kasvatusprotsess</w:t>
      </w:r>
    </w:p>
    <w:p w:rsidR="00BA49F8" w:rsidRPr="00202928" w:rsidRDefault="00BA49F8" w:rsidP="00BA49F8">
      <w:pPr>
        <w:spacing w:after="0" w:line="240" w:lineRule="auto"/>
        <w:jc w:val="both"/>
        <w:rPr>
          <w:rFonts w:ascii="Times New Roman" w:hAnsi="Times New Roman" w:cs="Times New Roman"/>
          <w:b/>
          <w:color w:val="000000" w:themeColor="text1"/>
          <w:sz w:val="24"/>
          <w:szCs w:val="24"/>
        </w:rPr>
      </w:pPr>
    </w:p>
    <w:p w:rsidR="00BA49F8" w:rsidRPr="00202928" w:rsidRDefault="00BA49F8" w:rsidP="00BA49F8">
      <w:pPr>
        <w:spacing w:after="0" w:line="240" w:lineRule="auto"/>
        <w:jc w:val="both"/>
        <w:rPr>
          <w:rFonts w:ascii="Times New Roman" w:hAnsi="Times New Roman" w:cs="Times New Roman"/>
          <w:b/>
          <w:color w:val="000000" w:themeColor="text1"/>
          <w:sz w:val="24"/>
          <w:szCs w:val="24"/>
        </w:rPr>
      </w:pPr>
    </w:p>
    <w:p w:rsidR="004033EA" w:rsidRPr="00202928" w:rsidRDefault="004033EA" w:rsidP="00F0682C">
      <w:pPr>
        <w:spacing w:after="0" w:line="240" w:lineRule="auto"/>
        <w:jc w:val="both"/>
        <w:rPr>
          <w:rFonts w:ascii="Times New Roman" w:hAnsi="Times New Roman" w:cs="Times New Roman"/>
          <w:color w:val="000000" w:themeColor="text1"/>
          <w:sz w:val="24"/>
          <w:szCs w:val="24"/>
        </w:rPr>
      </w:pPr>
    </w:p>
    <w:p w:rsidR="007B3767" w:rsidRPr="00202928" w:rsidRDefault="007B3767" w:rsidP="00F0682C">
      <w:pPr>
        <w:spacing w:after="0" w:line="240" w:lineRule="auto"/>
        <w:jc w:val="both"/>
        <w:rPr>
          <w:rFonts w:ascii="Times New Roman" w:hAnsi="Times New Roman" w:cs="Times New Roman"/>
          <w:color w:val="000000" w:themeColor="text1"/>
          <w:sz w:val="24"/>
          <w:szCs w:val="24"/>
        </w:rPr>
      </w:pPr>
    </w:p>
    <w:p w:rsidR="00F7462C" w:rsidRPr="00202928" w:rsidRDefault="00F7462C" w:rsidP="00F0682C">
      <w:pPr>
        <w:spacing w:after="0" w:line="240" w:lineRule="auto"/>
        <w:jc w:val="both"/>
        <w:rPr>
          <w:rFonts w:ascii="Times New Roman" w:hAnsi="Times New Roman" w:cs="Times New Roman"/>
          <w:color w:val="000000" w:themeColor="text1"/>
          <w:sz w:val="24"/>
          <w:szCs w:val="24"/>
        </w:rPr>
      </w:pPr>
    </w:p>
    <w:p w:rsidR="00F7462C" w:rsidRPr="00202928" w:rsidRDefault="00F7462C" w:rsidP="00F0682C">
      <w:pPr>
        <w:spacing w:after="0" w:line="240" w:lineRule="auto"/>
        <w:jc w:val="both"/>
        <w:rPr>
          <w:rFonts w:ascii="Times New Roman" w:hAnsi="Times New Roman" w:cs="Times New Roman"/>
          <w:color w:val="000000" w:themeColor="text1"/>
          <w:sz w:val="24"/>
          <w:szCs w:val="24"/>
        </w:rPr>
      </w:pPr>
    </w:p>
    <w:p w:rsidR="00F7462C" w:rsidRPr="00202928" w:rsidRDefault="00F7462C" w:rsidP="00F0682C">
      <w:pPr>
        <w:spacing w:after="0" w:line="240" w:lineRule="auto"/>
        <w:jc w:val="both"/>
        <w:rPr>
          <w:rFonts w:ascii="Times New Roman" w:hAnsi="Times New Roman" w:cs="Times New Roman"/>
          <w:color w:val="000000" w:themeColor="text1"/>
          <w:sz w:val="24"/>
          <w:szCs w:val="24"/>
        </w:rPr>
      </w:pPr>
    </w:p>
    <w:p w:rsidR="00F7462C" w:rsidRPr="00202928" w:rsidRDefault="00F7462C" w:rsidP="00F0682C">
      <w:pPr>
        <w:spacing w:after="0" w:line="240" w:lineRule="auto"/>
        <w:jc w:val="both"/>
        <w:rPr>
          <w:rFonts w:ascii="Times New Roman" w:hAnsi="Times New Roman" w:cs="Times New Roman"/>
          <w:color w:val="000000" w:themeColor="text1"/>
          <w:sz w:val="24"/>
          <w:szCs w:val="24"/>
        </w:rPr>
      </w:pPr>
    </w:p>
    <w:p w:rsidR="00F7462C" w:rsidRPr="00202928" w:rsidRDefault="00F7462C" w:rsidP="00F0682C">
      <w:pPr>
        <w:spacing w:after="0" w:line="240" w:lineRule="auto"/>
        <w:jc w:val="both"/>
        <w:rPr>
          <w:rFonts w:ascii="Times New Roman" w:hAnsi="Times New Roman" w:cs="Times New Roman"/>
          <w:color w:val="000000" w:themeColor="text1"/>
          <w:sz w:val="24"/>
          <w:szCs w:val="24"/>
        </w:rPr>
      </w:pPr>
    </w:p>
    <w:p w:rsidR="00F7462C" w:rsidRDefault="00F7462C" w:rsidP="00F0682C">
      <w:pPr>
        <w:spacing w:after="0" w:line="240" w:lineRule="auto"/>
        <w:jc w:val="both"/>
        <w:rPr>
          <w:rFonts w:ascii="Times New Roman" w:hAnsi="Times New Roman" w:cs="Times New Roman"/>
          <w:color w:val="000000" w:themeColor="text1"/>
          <w:sz w:val="24"/>
          <w:szCs w:val="24"/>
        </w:rPr>
      </w:pPr>
    </w:p>
    <w:p w:rsidR="00202928" w:rsidRPr="00202928" w:rsidRDefault="00202928" w:rsidP="00F0682C">
      <w:pPr>
        <w:spacing w:after="0" w:line="240" w:lineRule="auto"/>
        <w:jc w:val="both"/>
        <w:rPr>
          <w:rFonts w:ascii="Times New Roman" w:hAnsi="Times New Roman" w:cs="Times New Roman"/>
          <w:color w:val="000000" w:themeColor="text1"/>
          <w:sz w:val="24"/>
          <w:szCs w:val="24"/>
        </w:rPr>
      </w:pPr>
    </w:p>
    <w:p w:rsidR="00EF20AD" w:rsidRPr="00202928" w:rsidRDefault="002E2612" w:rsidP="002E2612">
      <w:pPr>
        <w:pStyle w:val="Loendilik"/>
        <w:numPr>
          <w:ilvl w:val="0"/>
          <w:numId w:val="21"/>
        </w:numPr>
        <w:spacing w:after="0" w:line="24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lastRenderedPageBreak/>
        <w:t>Kooliarenduse valdkonnad</w:t>
      </w:r>
    </w:p>
    <w:p w:rsidR="00FF53D6" w:rsidRPr="00202928" w:rsidRDefault="00FF53D6" w:rsidP="00FF53D6">
      <w:pPr>
        <w:spacing w:after="0" w:line="240" w:lineRule="auto"/>
        <w:ind w:left="360"/>
        <w:jc w:val="both"/>
        <w:rPr>
          <w:rFonts w:ascii="Times New Roman" w:hAnsi="Times New Roman" w:cs="Times New Roman"/>
          <w:b/>
          <w:color w:val="000000" w:themeColor="text1"/>
          <w:sz w:val="24"/>
          <w:szCs w:val="24"/>
        </w:rPr>
      </w:pPr>
    </w:p>
    <w:p w:rsidR="00B7295E" w:rsidRPr="00202928" w:rsidRDefault="00702720" w:rsidP="00FF53D6">
      <w:p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t>Eestvedamine ja juhtimine</w:t>
      </w:r>
    </w:p>
    <w:p w:rsidR="00B7295E" w:rsidRPr="00202928" w:rsidRDefault="00FF53D6" w:rsidP="00FF53D6">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Valdkonnas „Eestvedamine ja juhtimine“ on määratletud järgmised kooli arengu eesmärgid ja põhisuunad:</w:t>
      </w:r>
    </w:p>
    <w:p w:rsidR="000A3853" w:rsidRPr="00202928" w:rsidRDefault="001326CD" w:rsidP="001326CD">
      <w:pPr>
        <w:pStyle w:val="Loendilik"/>
        <w:numPr>
          <w:ilvl w:val="0"/>
          <w:numId w:val="27"/>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Kooli </w:t>
      </w:r>
      <w:proofErr w:type="spellStart"/>
      <w:r w:rsidRPr="00202928">
        <w:rPr>
          <w:rFonts w:ascii="Times New Roman" w:hAnsi="Times New Roman" w:cs="Times New Roman"/>
          <w:color w:val="000000" w:themeColor="text1"/>
          <w:sz w:val="24"/>
          <w:szCs w:val="24"/>
        </w:rPr>
        <w:t>sisehindamissüsteemi</w:t>
      </w:r>
      <w:proofErr w:type="spellEnd"/>
      <w:r w:rsidRPr="00202928">
        <w:rPr>
          <w:rFonts w:ascii="Times New Roman" w:hAnsi="Times New Roman" w:cs="Times New Roman"/>
          <w:color w:val="000000" w:themeColor="text1"/>
          <w:sz w:val="24"/>
          <w:szCs w:val="24"/>
        </w:rPr>
        <w:t xml:space="preserve"> parendamine: arendada põhikooli </w:t>
      </w:r>
      <w:proofErr w:type="spellStart"/>
      <w:r w:rsidRPr="00202928">
        <w:rPr>
          <w:rFonts w:ascii="Times New Roman" w:hAnsi="Times New Roman" w:cs="Times New Roman"/>
          <w:color w:val="000000" w:themeColor="text1"/>
          <w:sz w:val="24"/>
          <w:szCs w:val="24"/>
        </w:rPr>
        <w:t>sisehindamissüsteemi</w:t>
      </w:r>
      <w:proofErr w:type="spellEnd"/>
      <w:r w:rsidRPr="00202928">
        <w:rPr>
          <w:rFonts w:ascii="Times New Roman" w:hAnsi="Times New Roman" w:cs="Times New Roman"/>
          <w:color w:val="000000" w:themeColor="text1"/>
          <w:sz w:val="24"/>
          <w:szCs w:val="24"/>
        </w:rPr>
        <w:t xml:space="preserve"> (sealhulgas töötajate enesehindamist);</w:t>
      </w:r>
    </w:p>
    <w:p w:rsidR="001326CD" w:rsidRPr="00202928" w:rsidRDefault="001326CD" w:rsidP="001326CD">
      <w:pPr>
        <w:pStyle w:val="Loendilik"/>
        <w:numPr>
          <w:ilvl w:val="0"/>
          <w:numId w:val="27"/>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personali kaasamine meeskonnatöö ja sündmuste kaudu juhtimisprotsessi;</w:t>
      </w:r>
    </w:p>
    <w:p w:rsidR="001326CD" w:rsidRPr="00202928" w:rsidRDefault="001326CD" w:rsidP="001326CD">
      <w:pPr>
        <w:pStyle w:val="Loendilik"/>
        <w:numPr>
          <w:ilvl w:val="0"/>
          <w:numId w:val="27"/>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personali toetamine kaasaegse õpikäsituse rakendamisel;</w:t>
      </w:r>
    </w:p>
    <w:p w:rsidR="001326CD" w:rsidRPr="00202928" w:rsidRDefault="00702720" w:rsidP="001326CD">
      <w:pPr>
        <w:pStyle w:val="Loendilik"/>
        <w:numPr>
          <w:ilvl w:val="0"/>
          <w:numId w:val="27"/>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täiustada meeskonnatööd.</w:t>
      </w:r>
    </w:p>
    <w:p w:rsidR="00702720" w:rsidRPr="00202928" w:rsidRDefault="00702720" w:rsidP="00702720">
      <w:pPr>
        <w:spacing w:after="0" w:line="360" w:lineRule="auto"/>
        <w:jc w:val="both"/>
        <w:rPr>
          <w:rFonts w:ascii="Times New Roman" w:hAnsi="Times New Roman" w:cs="Times New Roman"/>
          <w:color w:val="000000" w:themeColor="text1"/>
          <w:sz w:val="24"/>
          <w:szCs w:val="24"/>
        </w:rPr>
      </w:pPr>
    </w:p>
    <w:p w:rsidR="00B7295E" w:rsidRPr="00202928" w:rsidRDefault="00702720" w:rsidP="00B7295E">
      <w:pPr>
        <w:spacing w:after="0" w:line="24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t>Personalijuhtimine</w:t>
      </w:r>
    </w:p>
    <w:p w:rsidR="00702720" w:rsidRPr="00202928" w:rsidRDefault="00702720" w:rsidP="00B7295E">
      <w:pPr>
        <w:spacing w:after="0" w:line="240" w:lineRule="auto"/>
        <w:jc w:val="both"/>
        <w:rPr>
          <w:rFonts w:ascii="Times New Roman" w:hAnsi="Times New Roman" w:cs="Times New Roman"/>
          <w:color w:val="000000" w:themeColor="text1"/>
          <w:sz w:val="24"/>
          <w:szCs w:val="24"/>
        </w:rPr>
      </w:pPr>
    </w:p>
    <w:p w:rsidR="00702720" w:rsidRPr="00202928" w:rsidRDefault="00702720" w:rsidP="00702720">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Valdkonnas „Personalijuhtimine“ on määratletud järgmised kooli arengu eesmärgid ja põhisuunad:</w:t>
      </w:r>
    </w:p>
    <w:p w:rsidR="00702720" w:rsidRPr="00202928" w:rsidRDefault="00F02FBA" w:rsidP="00702720">
      <w:pPr>
        <w:pStyle w:val="Loendilik"/>
        <w:numPr>
          <w:ilvl w:val="0"/>
          <w:numId w:val="28"/>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koolis töötavad uuendusmeelsed ja pädevad õpetajad;</w:t>
      </w:r>
    </w:p>
    <w:p w:rsidR="00F02FBA" w:rsidRPr="00202928" w:rsidRDefault="00F02FBA" w:rsidP="00702720">
      <w:pPr>
        <w:pStyle w:val="Loendilik"/>
        <w:numPr>
          <w:ilvl w:val="0"/>
          <w:numId w:val="28"/>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personali motivatsiooni- ja tunnustussüsteemi täiustamine;</w:t>
      </w:r>
    </w:p>
    <w:p w:rsidR="00F02FBA" w:rsidRPr="00202928" w:rsidRDefault="00F02FBA" w:rsidP="00702720">
      <w:pPr>
        <w:pStyle w:val="Loendilik"/>
        <w:numPr>
          <w:ilvl w:val="0"/>
          <w:numId w:val="28"/>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personali ametialase professionaalsuse ja pedagoogilise kompetentsuse toetamine;</w:t>
      </w:r>
    </w:p>
    <w:p w:rsidR="00216AAB" w:rsidRPr="00202928" w:rsidRDefault="00216AAB" w:rsidP="00216AAB">
      <w:pPr>
        <w:pStyle w:val="Loendilik"/>
        <w:numPr>
          <w:ilvl w:val="0"/>
          <w:numId w:val="28"/>
        </w:numPr>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Personali arengu vajadustest lähtuvate koolituste planeerimine</w:t>
      </w:r>
    </w:p>
    <w:p w:rsidR="00F02FBA" w:rsidRPr="00202928" w:rsidRDefault="00F02FBA" w:rsidP="00216AAB">
      <w:pPr>
        <w:spacing w:after="0" w:line="360" w:lineRule="auto"/>
        <w:ind w:left="360"/>
        <w:jc w:val="both"/>
        <w:rPr>
          <w:rFonts w:ascii="Times New Roman" w:hAnsi="Times New Roman" w:cs="Times New Roman"/>
          <w:color w:val="000000" w:themeColor="text1"/>
          <w:sz w:val="24"/>
          <w:szCs w:val="24"/>
        </w:rPr>
      </w:pPr>
    </w:p>
    <w:p w:rsidR="00216AAB" w:rsidRPr="00202928" w:rsidRDefault="00216AAB" w:rsidP="00216AAB">
      <w:p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t>Koostöö huvigruppidega</w:t>
      </w:r>
    </w:p>
    <w:p w:rsidR="00B7295E" w:rsidRPr="00202928" w:rsidRDefault="00B7295E" w:rsidP="00B7295E">
      <w:pPr>
        <w:spacing w:after="0" w:line="240" w:lineRule="auto"/>
        <w:jc w:val="both"/>
        <w:rPr>
          <w:rFonts w:ascii="Times New Roman" w:hAnsi="Times New Roman" w:cs="Times New Roman"/>
          <w:b/>
          <w:color w:val="000000" w:themeColor="text1"/>
          <w:sz w:val="24"/>
          <w:szCs w:val="24"/>
        </w:rPr>
      </w:pPr>
    </w:p>
    <w:p w:rsidR="004612E6" w:rsidRPr="00202928" w:rsidRDefault="004612E6" w:rsidP="004612E6">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Valdkonnas „Koostöö huvigrup</w:t>
      </w:r>
      <w:r w:rsidR="00952CE3" w:rsidRPr="00202928">
        <w:rPr>
          <w:rFonts w:ascii="Times New Roman" w:hAnsi="Times New Roman" w:cs="Times New Roman"/>
          <w:color w:val="000000" w:themeColor="text1"/>
          <w:sz w:val="24"/>
          <w:szCs w:val="24"/>
        </w:rPr>
        <w:t>pi</w:t>
      </w:r>
      <w:r w:rsidRPr="00202928">
        <w:rPr>
          <w:rFonts w:ascii="Times New Roman" w:hAnsi="Times New Roman" w:cs="Times New Roman"/>
          <w:color w:val="000000" w:themeColor="text1"/>
          <w:sz w:val="24"/>
          <w:szCs w:val="24"/>
        </w:rPr>
        <w:t>dega“ on määratletud järgmised kooli arengu eesmärgid ja põhisuunad:</w:t>
      </w:r>
    </w:p>
    <w:p w:rsidR="0068570B" w:rsidRPr="00202928" w:rsidRDefault="0068570B" w:rsidP="0068570B">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tõhus koostöö Põltsamaa vallavalitsuse ning Põltsamaa valla haridus- ja kultuuriasutustega;</w:t>
      </w:r>
    </w:p>
    <w:p w:rsidR="0068570B" w:rsidRPr="00202928" w:rsidRDefault="0068570B" w:rsidP="0068570B">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tihe koostöö lapsevanematega;</w:t>
      </w:r>
    </w:p>
    <w:p w:rsidR="0068570B" w:rsidRPr="00202928" w:rsidRDefault="0068570B" w:rsidP="0068570B">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aktiivne koostöö lasteaiaga;</w:t>
      </w:r>
    </w:p>
    <w:p w:rsidR="0068570B" w:rsidRPr="00202928" w:rsidRDefault="0068570B" w:rsidP="0068570B">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asjakohane koostöö erinevate tugivõrgustikega (HARNO, Töötukassa);</w:t>
      </w:r>
    </w:p>
    <w:p w:rsidR="0068570B" w:rsidRPr="00202928" w:rsidRDefault="002A6CAF" w:rsidP="0068570B">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r</w:t>
      </w:r>
      <w:r w:rsidR="0068570B" w:rsidRPr="00202928">
        <w:rPr>
          <w:rFonts w:ascii="Times New Roman" w:hAnsi="Times New Roman" w:cs="Times New Roman"/>
          <w:color w:val="000000" w:themeColor="text1"/>
          <w:sz w:val="24"/>
          <w:szCs w:val="24"/>
        </w:rPr>
        <w:t>ahvusvahelise koostöö tõhustamine (</w:t>
      </w:r>
      <w:proofErr w:type="spellStart"/>
      <w:r w:rsidR="0068570B" w:rsidRPr="00202928">
        <w:rPr>
          <w:rFonts w:ascii="Times New Roman" w:hAnsi="Times New Roman" w:cs="Times New Roman"/>
          <w:color w:val="000000" w:themeColor="text1"/>
          <w:sz w:val="24"/>
          <w:szCs w:val="24"/>
        </w:rPr>
        <w:t>Erasmus</w:t>
      </w:r>
      <w:proofErr w:type="spellEnd"/>
      <w:r w:rsidR="0068570B" w:rsidRPr="00202928">
        <w:rPr>
          <w:rFonts w:ascii="Times New Roman" w:hAnsi="Times New Roman" w:cs="Times New Roman"/>
          <w:color w:val="000000" w:themeColor="text1"/>
          <w:sz w:val="24"/>
          <w:szCs w:val="24"/>
        </w:rPr>
        <w:t xml:space="preserve">, </w:t>
      </w:r>
      <w:proofErr w:type="spellStart"/>
      <w:r w:rsidR="0068570B" w:rsidRPr="00202928">
        <w:rPr>
          <w:rFonts w:ascii="Times New Roman" w:hAnsi="Times New Roman" w:cs="Times New Roman"/>
          <w:color w:val="000000" w:themeColor="text1"/>
          <w:sz w:val="24"/>
          <w:szCs w:val="24"/>
        </w:rPr>
        <w:t>Twinning</w:t>
      </w:r>
      <w:proofErr w:type="spellEnd"/>
      <w:r w:rsidR="0068570B" w:rsidRPr="00202928">
        <w:rPr>
          <w:rFonts w:ascii="Times New Roman" w:hAnsi="Times New Roman" w:cs="Times New Roman"/>
          <w:color w:val="000000" w:themeColor="text1"/>
          <w:sz w:val="24"/>
          <w:szCs w:val="24"/>
        </w:rPr>
        <w:t>);</w:t>
      </w:r>
    </w:p>
    <w:p w:rsidR="0068570B" w:rsidRPr="00202928" w:rsidRDefault="002A6CAF" w:rsidP="0068570B">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E</w:t>
      </w:r>
      <w:r w:rsidR="0068570B" w:rsidRPr="00202928">
        <w:rPr>
          <w:rFonts w:ascii="Times New Roman" w:hAnsi="Times New Roman" w:cs="Times New Roman"/>
          <w:color w:val="000000" w:themeColor="text1"/>
          <w:sz w:val="24"/>
          <w:szCs w:val="24"/>
        </w:rPr>
        <w:t>esti-sisestes koostöövõrgustikes osalemine (Ettevõtlik kool, Liikuma Kutsu</w:t>
      </w:r>
      <w:r w:rsidR="00CF7B96" w:rsidRPr="00202928">
        <w:rPr>
          <w:rFonts w:ascii="Times New Roman" w:hAnsi="Times New Roman" w:cs="Times New Roman"/>
          <w:color w:val="000000" w:themeColor="text1"/>
          <w:sz w:val="24"/>
          <w:szCs w:val="24"/>
        </w:rPr>
        <w:t>v</w:t>
      </w:r>
      <w:r w:rsidR="0068570B" w:rsidRPr="00202928">
        <w:rPr>
          <w:rFonts w:ascii="Times New Roman" w:hAnsi="Times New Roman" w:cs="Times New Roman"/>
          <w:color w:val="000000" w:themeColor="text1"/>
          <w:sz w:val="24"/>
          <w:szCs w:val="24"/>
        </w:rPr>
        <w:t xml:space="preserve"> Kool, Mõisakoolide Ühendus, Veni </w:t>
      </w:r>
      <w:proofErr w:type="spellStart"/>
      <w:r w:rsidR="0068570B" w:rsidRPr="00202928">
        <w:rPr>
          <w:rFonts w:ascii="Times New Roman" w:hAnsi="Times New Roman" w:cs="Times New Roman"/>
          <w:color w:val="000000" w:themeColor="text1"/>
          <w:sz w:val="24"/>
          <w:szCs w:val="24"/>
        </w:rPr>
        <w:t>Vidi</w:t>
      </w:r>
      <w:proofErr w:type="spellEnd"/>
      <w:r w:rsidR="0068570B" w:rsidRPr="00202928">
        <w:rPr>
          <w:rFonts w:ascii="Times New Roman" w:hAnsi="Times New Roman" w:cs="Times New Roman"/>
          <w:color w:val="000000" w:themeColor="text1"/>
          <w:sz w:val="24"/>
          <w:szCs w:val="24"/>
        </w:rPr>
        <w:t xml:space="preserve"> </w:t>
      </w:r>
      <w:proofErr w:type="spellStart"/>
      <w:r w:rsidR="0068570B" w:rsidRPr="00202928">
        <w:rPr>
          <w:rFonts w:ascii="Times New Roman" w:hAnsi="Times New Roman" w:cs="Times New Roman"/>
          <w:color w:val="000000" w:themeColor="text1"/>
          <w:sz w:val="24"/>
          <w:szCs w:val="24"/>
        </w:rPr>
        <w:t>Vici</w:t>
      </w:r>
      <w:proofErr w:type="spellEnd"/>
      <w:r w:rsidR="0068570B" w:rsidRPr="00202928">
        <w:rPr>
          <w:rFonts w:ascii="Times New Roman" w:hAnsi="Times New Roman" w:cs="Times New Roman"/>
          <w:color w:val="000000" w:themeColor="text1"/>
          <w:sz w:val="24"/>
          <w:szCs w:val="24"/>
        </w:rPr>
        <w:t xml:space="preserve"> õpilasvahetuse programm).</w:t>
      </w:r>
    </w:p>
    <w:p w:rsidR="002A6CAF" w:rsidRPr="00202928" w:rsidRDefault="002A6CAF" w:rsidP="0068570B">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aktiivne koostöö kohaliku kogukonnaga;</w:t>
      </w:r>
    </w:p>
    <w:p w:rsidR="00952CE3" w:rsidRPr="00202928" w:rsidRDefault="002A6CAF" w:rsidP="00952CE3">
      <w:pPr>
        <w:pStyle w:val="Loendilik"/>
        <w:numPr>
          <w:ilvl w:val="0"/>
          <w:numId w:val="29"/>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lastRenderedPageBreak/>
        <w:t>a</w:t>
      </w:r>
      <w:r w:rsidR="0068570B" w:rsidRPr="00202928">
        <w:rPr>
          <w:rFonts w:ascii="Times New Roman" w:hAnsi="Times New Roman" w:cs="Times New Roman"/>
          <w:color w:val="000000" w:themeColor="text1"/>
          <w:sz w:val="24"/>
          <w:szCs w:val="24"/>
        </w:rPr>
        <w:t>rendada avalikkussuhteid, tutvustades kooli tegevust meedia vahendusel.</w:t>
      </w:r>
    </w:p>
    <w:p w:rsidR="00B7295E" w:rsidRPr="00202928" w:rsidRDefault="00B7295E" w:rsidP="00B7295E">
      <w:pPr>
        <w:spacing w:after="0" w:line="240" w:lineRule="auto"/>
        <w:jc w:val="both"/>
        <w:rPr>
          <w:rFonts w:ascii="Times New Roman" w:hAnsi="Times New Roman" w:cs="Times New Roman"/>
          <w:b/>
          <w:color w:val="000000" w:themeColor="text1"/>
          <w:sz w:val="24"/>
          <w:szCs w:val="24"/>
        </w:rPr>
      </w:pPr>
    </w:p>
    <w:p w:rsidR="00B7295E" w:rsidRPr="00202928" w:rsidRDefault="00FE377D" w:rsidP="00B7295E">
      <w:pPr>
        <w:spacing w:after="0" w:line="24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t>Ressursside juhtimine</w:t>
      </w:r>
    </w:p>
    <w:p w:rsidR="00FE377D" w:rsidRPr="00202928" w:rsidRDefault="00FE377D" w:rsidP="00B7295E">
      <w:pPr>
        <w:spacing w:after="0" w:line="240" w:lineRule="auto"/>
        <w:jc w:val="both"/>
        <w:rPr>
          <w:rFonts w:ascii="Times New Roman" w:hAnsi="Times New Roman" w:cs="Times New Roman"/>
          <w:b/>
          <w:color w:val="000000" w:themeColor="text1"/>
          <w:sz w:val="24"/>
          <w:szCs w:val="24"/>
        </w:rPr>
      </w:pPr>
    </w:p>
    <w:p w:rsidR="00FE377D" w:rsidRPr="00202928" w:rsidRDefault="00FE377D" w:rsidP="00FE377D">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Valdkonnas „Ressursside juhtimine“ on määratletud järgmised kooli arengu eesmärgid ja põhisuunad:</w:t>
      </w:r>
    </w:p>
    <w:p w:rsidR="00FF53D6" w:rsidRPr="00202928" w:rsidRDefault="00FE377D" w:rsidP="002B0772">
      <w:pPr>
        <w:pStyle w:val="Loendilik"/>
        <w:numPr>
          <w:ilvl w:val="0"/>
          <w:numId w:val="30"/>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kaasaegsete informatsiooni edastamise võimaluste loomine ja täiustamine;</w:t>
      </w:r>
    </w:p>
    <w:p w:rsidR="00FE377D" w:rsidRPr="00202928" w:rsidRDefault="002B0772" w:rsidP="002B0772">
      <w:pPr>
        <w:pStyle w:val="Loendilik"/>
        <w:numPr>
          <w:ilvl w:val="0"/>
          <w:numId w:val="30"/>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kaasaegse, turvalise ja loovust arendava keskkonna loomine ja parendamine;</w:t>
      </w:r>
    </w:p>
    <w:p w:rsidR="002B0772" w:rsidRPr="00202928" w:rsidRDefault="00DB7266" w:rsidP="002B0772">
      <w:pPr>
        <w:pStyle w:val="Loendilik"/>
        <w:numPr>
          <w:ilvl w:val="0"/>
          <w:numId w:val="30"/>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k</w:t>
      </w:r>
      <w:r w:rsidR="002B0772" w:rsidRPr="00202928">
        <w:rPr>
          <w:rFonts w:ascii="Times New Roman" w:hAnsi="Times New Roman" w:cs="Times New Roman"/>
          <w:color w:val="000000" w:themeColor="text1"/>
          <w:sz w:val="24"/>
          <w:szCs w:val="24"/>
        </w:rPr>
        <w:t>ooli veebilehe ja kujunduse uuendamine;</w:t>
      </w:r>
    </w:p>
    <w:p w:rsidR="002B0772" w:rsidRPr="00202928" w:rsidRDefault="002B0772" w:rsidP="002B0772">
      <w:pPr>
        <w:pStyle w:val="Loendilik"/>
        <w:numPr>
          <w:ilvl w:val="0"/>
          <w:numId w:val="30"/>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Info ja kommunikatsiooni tehnoloogiliste (IKT) vahendite uuendamine, soetamine</w:t>
      </w:r>
    </w:p>
    <w:p w:rsidR="002B0772" w:rsidRPr="00202928" w:rsidRDefault="00DF5EEE" w:rsidP="002B0772">
      <w:pPr>
        <w:pStyle w:val="Loendilik"/>
        <w:numPr>
          <w:ilvl w:val="0"/>
          <w:numId w:val="30"/>
        </w:numPr>
        <w:spacing w:after="0" w:line="360" w:lineRule="auto"/>
        <w:jc w:val="both"/>
        <w:rPr>
          <w:rFonts w:ascii="Times New Roman" w:hAnsi="Times New Roman" w:cs="Times New Roman"/>
          <w:color w:val="000000" w:themeColor="text1"/>
          <w:sz w:val="24"/>
          <w:szCs w:val="24"/>
        </w:rPr>
      </w:pPr>
      <w:proofErr w:type="spellStart"/>
      <w:r w:rsidRPr="00202928">
        <w:rPr>
          <w:rFonts w:ascii="Times New Roman" w:hAnsi="Times New Roman" w:cs="Times New Roman"/>
          <w:color w:val="000000" w:themeColor="text1"/>
          <w:sz w:val="24"/>
          <w:szCs w:val="24"/>
        </w:rPr>
        <w:t>õ</w:t>
      </w:r>
      <w:r w:rsidR="002B0772" w:rsidRPr="00202928">
        <w:rPr>
          <w:rFonts w:ascii="Times New Roman" w:hAnsi="Times New Roman" w:cs="Times New Roman"/>
          <w:color w:val="000000" w:themeColor="text1"/>
          <w:sz w:val="24"/>
          <w:szCs w:val="24"/>
        </w:rPr>
        <w:t>uesõppe</w:t>
      </w:r>
      <w:proofErr w:type="spellEnd"/>
      <w:r w:rsidR="002B0772" w:rsidRPr="00202928">
        <w:rPr>
          <w:rFonts w:ascii="Times New Roman" w:hAnsi="Times New Roman" w:cs="Times New Roman"/>
          <w:color w:val="000000" w:themeColor="text1"/>
          <w:sz w:val="24"/>
          <w:szCs w:val="24"/>
        </w:rPr>
        <w:t xml:space="preserve"> alade täiustamine, rajamine;</w:t>
      </w:r>
    </w:p>
    <w:p w:rsidR="00FF53D6" w:rsidRPr="00202928" w:rsidRDefault="00DF5EEE" w:rsidP="002B0772">
      <w:pPr>
        <w:pStyle w:val="Loendilik"/>
        <w:numPr>
          <w:ilvl w:val="0"/>
          <w:numId w:val="30"/>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k</w:t>
      </w:r>
      <w:r w:rsidR="002B0772" w:rsidRPr="00202928">
        <w:rPr>
          <w:rFonts w:ascii="Times New Roman" w:hAnsi="Times New Roman" w:cs="Times New Roman"/>
          <w:color w:val="000000" w:themeColor="text1"/>
          <w:sz w:val="24"/>
          <w:szCs w:val="24"/>
        </w:rPr>
        <w:t>ooli maa-ala sisustamine mängu- ja spordivahenditega</w:t>
      </w:r>
      <w:r w:rsidRPr="00202928">
        <w:rPr>
          <w:rFonts w:ascii="Times New Roman" w:hAnsi="Times New Roman" w:cs="Times New Roman"/>
          <w:color w:val="000000" w:themeColor="text1"/>
          <w:sz w:val="24"/>
          <w:szCs w:val="24"/>
        </w:rPr>
        <w:t>;</w:t>
      </w:r>
    </w:p>
    <w:p w:rsidR="00DF5EEE" w:rsidRPr="00202928" w:rsidRDefault="00DF5EEE" w:rsidP="002B0772">
      <w:pPr>
        <w:pStyle w:val="Loendilik"/>
        <w:numPr>
          <w:ilvl w:val="0"/>
          <w:numId w:val="30"/>
        </w:num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kooli 100 sünnipäeva tähistamine.</w:t>
      </w: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880B4F" w:rsidP="00B7295E">
      <w:pPr>
        <w:spacing w:after="0" w:line="24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t>Õppe- ja kasvatusprotsess</w:t>
      </w:r>
    </w:p>
    <w:p w:rsidR="00880B4F" w:rsidRPr="00202928" w:rsidRDefault="00880B4F" w:rsidP="00B7295E">
      <w:pPr>
        <w:spacing w:after="0" w:line="240" w:lineRule="auto"/>
        <w:jc w:val="both"/>
        <w:rPr>
          <w:rFonts w:ascii="Times New Roman" w:hAnsi="Times New Roman" w:cs="Times New Roman"/>
          <w:b/>
          <w:color w:val="000000" w:themeColor="text1"/>
          <w:sz w:val="24"/>
          <w:szCs w:val="24"/>
        </w:rPr>
      </w:pPr>
    </w:p>
    <w:p w:rsidR="00880B4F" w:rsidRPr="00202928" w:rsidRDefault="00880B4F" w:rsidP="00880B4F">
      <w:p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Valdkonnas „Õppe- ja kasvatusprotsess“ on määratletud järgmised kooli arengu eesmärgid ja põhisuunad:</w:t>
      </w:r>
    </w:p>
    <w:p w:rsidR="00757894" w:rsidRPr="00202928" w:rsidRDefault="00757894" w:rsidP="00B40C96">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luua ning säilitada kooli omanäolisus;</w:t>
      </w:r>
    </w:p>
    <w:p w:rsidR="00757894" w:rsidRPr="00202928" w:rsidRDefault="00757894" w:rsidP="00B40C96">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toetada ettevõtliku inimese kujunemist kasutades erinevaid aktiivõppemeetodeid ja projektõpet;</w:t>
      </w:r>
    </w:p>
    <w:p w:rsidR="00757894" w:rsidRPr="00202928" w:rsidRDefault="00484D4C" w:rsidP="00B40C96">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s</w:t>
      </w:r>
      <w:r w:rsidR="00757894" w:rsidRPr="00202928">
        <w:rPr>
          <w:rFonts w:ascii="Times New Roman" w:hAnsi="Times New Roman" w:cs="Times New Roman"/>
          <w:color w:val="000000" w:themeColor="text1"/>
          <w:sz w:val="24"/>
          <w:szCs w:val="24"/>
        </w:rPr>
        <w:t>idustada huvitegevus ja põhiõpe;</w:t>
      </w:r>
      <w:r w:rsidR="00793778" w:rsidRPr="00202928">
        <w:rPr>
          <w:rFonts w:ascii="Times New Roman" w:hAnsi="Times New Roman" w:cs="Times New Roman"/>
          <w:color w:val="000000" w:themeColor="text1"/>
          <w:sz w:val="24"/>
          <w:szCs w:val="24"/>
        </w:rPr>
        <w:t xml:space="preserve"> </w:t>
      </w:r>
    </w:p>
    <w:p w:rsidR="00757894" w:rsidRPr="00202928" w:rsidRDefault="00484D4C" w:rsidP="00B40C96">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w:t>
      </w:r>
      <w:r w:rsidR="00793778" w:rsidRPr="00202928">
        <w:rPr>
          <w:rFonts w:ascii="Times New Roman" w:hAnsi="Times New Roman" w:cs="Times New Roman"/>
          <w:color w:val="000000" w:themeColor="text1"/>
          <w:sz w:val="24"/>
          <w:szCs w:val="24"/>
        </w:rPr>
        <w:t>äiustada õpilaste hindamissüsteemi</w:t>
      </w:r>
      <w:r w:rsidR="00757894" w:rsidRPr="00202928">
        <w:rPr>
          <w:rFonts w:ascii="Times New Roman" w:hAnsi="Times New Roman" w:cs="Times New Roman"/>
          <w:color w:val="000000" w:themeColor="text1"/>
          <w:sz w:val="24"/>
          <w:szCs w:val="24"/>
        </w:rPr>
        <w:t>;</w:t>
      </w:r>
    </w:p>
    <w:p w:rsidR="00880B4F" w:rsidRPr="00202928" w:rsidRDefault="00484D4C" w:rsidP="00B40C96">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t</w:t>
      </w:r>
      <w:r w:rsidR="00793778" w:rsidRPr="00202928">
        <w:rPr>
          <w:rFonts w:ascii="Times New Roman" w:hAnsi="Times New Roman" w:cs="Times New Roman"/>
          <w:color w:val="000000" w:themeColor="text1"/>
          <w:sz w:val="24"/>
          <w:szCs w:val="24"/>
        </w:rPr>
        <w:t>äiustada hariduslike erivajadustega õpilaste õpiabis</w:t>
      </w:r>
      <w:r w:rsidR="00757894" w:rsidRPr="00202928">
        <w:rPr>
          <w:rFonts w:ascii="Times New Roman" w:hAnsi="Times New Roman" w:cs="Times New Roman"/>
          <w:color w:val="000000" w:themeColor="text1"/>
          <w:sz w:val="24"/>
          <w:szCs w:val="24"/>
        </w:rPr>
        <w:t>üsteemi;</w:t>
      </w:r>
    </w:p>
    <w:p w:rsidR="00757894" w:rsidRPr="00202928" w:rsidRDefault="00484D4C" w:rsidP="00B40C96">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w:t>
      </w:r>
      <w:r w:rsidR="00757894" w:rsidRPr="00202928">
        <w:rPr>
          <w:rFonts w:ascii="Times New Roman" w:hAnsi="Times New Roman" w:cs="Times New Roman"/>
          <w:color w:val="000000" w:themeColor="text1"/>
          <w:sz w:val="24"/>
          <w:szCs w:val="24"/>
        </w:rPr>
        <w:t>älja töötada, täiustada andekate õpilaste toetamise ning arendamise süsteem;</w:t>
      </w:r>
    </w:p>
    <w:p w:rsidR="00757894" w:rsidRPr="00202928" w:rsidRDefault="00484D4C" w:rsidP="00B40C96">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v</w:t>
      </w:r>
      <w:r w:rsidR="00B40C96" w:rsidRPr="00202928">
        <w:rPr>
          <w:rFonts w:ascii="Times New Roman" w:hAnsi="Times New Roman" w:cs="Times New Roman"/>
          <w:color w:val="000000" w:themeColor="text1"/>
          <w:sz w:val="24"/>
          <w:szCs w:val="24"/>
        </w:rPr>
        <w:t>älja töötada tõhus õpilaste tunnustamise süsteem</w:t>
      </w:r>
      <w:r w:rsidR="006205A0" w:rsidRPr="00202928">
        <w:rPr>
          <w:rFonts w:ascii="Times New Roman" w:hAnsi="Times New Roman" w:cs="Times New Roman"/>
          <w:color w:val="000000" w:themeColor="text1"/>
          <w:sz w:val="24"/>
          <w:szCs w:val="24"/>
        </w:rPr>
        <w:t>;</w:t>
      </w:r>
    </w:p>
    <w:p w:rsidR="00B40C96" w:rsidRPr="00202928" w:rsidRDefault="00484D4C" w:rsidP="00757894">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o</w:t>
      </w:r>
      <w:r w:rsidR="006205A0" w:rsidRPr="00202928">
        <w:rPr>
          <w:rFonts w:ascii="Times New Roman" w:hAnsi="Times New Roman" w:cs="Times New Roman"/>
          <w:color w:val="000000" w:themeColor="text1"/>
          <w:sz w:val="24"/>
          <w:szCs w:val="24"/>
        </w:rPr>
        <w:t>saleda siseriiklikes ja rahvusvahelistes projektides;</w:t>
      </w:r>
    </w:p>
    <w:p w:rsidR="00484D4C" w:rsidRPr="00202928" w:rsidRDefault="00484D4C" w:rsidP="00757894">
      <w:pPr>
        <w:pStyle w:val="Loendilik"/>
        <w:numPr>
          <w:ilvl w:val="0"/>
          <w:numId w:val="31"/>
        </w:numPr>
        <w:spacing w:after="0" w:line="360" w:lineRule="auto"/>
        <w:jc w:val="both"/>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õpilase tervise hoidmine ja edendamine;</w:t>
      </w:r>
    </w:p>
    <w:p w:rsidR="00FF53D6" w:rsidRPr="00202928" w:rsidRDefault="00484D4C" w:rsidP="0014380A">
      <w:pPr>
        <w:pStyle w:val="Loendilik"/>
        <w:numPr>
          <w:ilvl w:val="0"/>
          <w:numId w:val="31"/>
        </w:numPr>
        <w:spacing w:after="0" w:line="24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kujundada õpilastes elujaatavat hoiakut ning isamaaliste väärtuste tunnustamist.</w:t>
      </w: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9E5DEC" w:rsidRPr="00202928" w:rsidRDefault="009E5DEC" w:rsidP="009E5DEC">
      <w:pPr>
        <w:pStyle w:val="Loendilik"/>
        <w:numPr>
          <w:ilvl w:val="0"/>
          <w:numId w:val="21"/>
        </w:numPr>
        <w:spacing w:after="0" w:line="48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lastRenderedPageBreak/>
        <w:t>Arengukava elluviimiseks vajalike rahaliste vahendite kavandamine</w:t>
      </w:r>
    </w:p>
    <w:p w:rsidR="00FF53D6" w:rsidRPr="00202928" w:rsidRDefault="00FF53D6" w:rsidP="00742F80">
      <w:pPr>
        <w:spacing w:after="0" w:line="360" w:lineRule="auto"/>
        <w:jc w:val="both"/>
        <w:rPr>
          <w:rFonts w:ascii="Times New Roman" w:hAnsi="Times New Roman" w:cs="Times New Roman"/>
          <w:b/>
          <w:color w:val="000000" w:themeColor="text1"/>
          <w:sz w:val="24"/>
          <w:szCs w:val="24"/>
        </w:rPr>
      </w:pPr>
    </w:p>
    <w:p w:rsidR="00FF53D6" w:rsidRPr="00202928" w:rsidRDefault="009E5DEC" w:rsidP="00742F80">
      <w:p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 xml:space="preserve">Arengukava on koostatud eeldusel, et kõik tegevused oleksid teostatavad ning tulemused saavutatavad igaks aastaks määratud eelarveliste vahenditega ning kooli areng tagatakse lisaks igapäevase senisest tõhusama tööülesannete täitmise ning erinevatest fondidest taotletava </w:t>
      </w:r>
      <w:proofErr w:type="spellStart"/>
      <w:r w:rsidRPr="00202928">
        <w:rPr>
          <w:rFonts w:ascii="Times New Roman" w:hAnsi="Times New Roman" w:cs="Times New Roman"/>
          <w:color w:val="000000" w:themeColor="text1"/>
          <w:sz w:val="24"/>
          <w:szCs w:val="24"/>
        </w:rPr>
        <w:t>rahastuse</w:t>
      </w:r>
      <w:proofErr w:type="spellEnd"/>
      <w:r w:rsidRPr="00202928">
        <w:rPr>
          <w:rFonts w:ascii="Times New Roman" w:hAnsi="Times New Roman" w:cs="Times New Roman"/>
          <w:color w:val="000000" w:themeColor="text1"/>
          <w:sz w:val="24"/>
          <w:szCs w:val="24"/>
        </w:rPr>
        <w:t xml:space="preserve"> kaudu. Arengukava elluviimiseks vajalike vahendite kavandamine toimub kooli eelarves igal aastal eelarve koostamise käigus tulenevalt kooli </w:t>
      </w:r>
      <w:proofErr w:type="spellStart"/>
      <w:r w:rsidRPr="00202928">
        <w:rPr>
          <w:rFonts w:ascii="Times New Roman" w:hAnsi="Times New Roman" w:cs="Times New Roman"/>
          <w:color w:val="000000" w:themeColor="text1"/>
          <w:sz w:val="24"/>
          <w:szCs w:val="24"/>
        </w:rPr>
        <w:t>üldtööplaanist</w:t>
      </w:r>
      <w:proofErr w:type="spellEnd"/>
      <w:r w:rsidRPr="00202928">
        <w:rPr>
          <w:rFonts w:ascii="Times New Roman" w:hAnsi="Times New Roman" w:cs="Times New Roman"/>
          <w:color w:val="000000" w:themeColor="text1"/>
          <w:sz w:val="24"/>
          <w:szCs w:val="24"/>
        </w:rPr>
        <w:t xml:space="preserve"> ning koostöös kooli pidajaga.</w:t>
      </w: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B37EDE" w:rsidRPr="00202928" w:rsidRDefault="00B37EDE" w:rsidP="00B37EDE">
      <w:pPr>
        <w:pStyle w:val="Loendilik"/>
        <w:numPr>
          <w:ilvl w:val="0"/>
          <w:numId w:val="21"/>
        </w:numPr>
        <w:spacing w:after="0" w:line="480" w:lineRule="auto"/>
        <w:jc w:val="both"/>
        <w:rPr>
          <w:rFonts w:ascii="Times New Roman" w:hAnsi="Times New Roman" w:cs="Times New Roman"/>
          <w:b/>
          <w:color w:val="000000" w:themeColor="text1"/>
          <w:sz w:val="24"/>
          <w:szCs w:val="24"/>
        </w:rPr>
      </w:pPr>
      <w:r w:rsidRPr="00202928">
        <w:rPr>
          <w:rFonts w:ascii="Times New Roman" w:hAnsi="Times New Roman" w:cs="Times New Roman"/>
          <w:b/>
          <w:color w:val="000000" w:themeColor="text1"/>
          <w:sz w:val="24"/>
          <w:szCs w:val="24"/>
        </w:rPr>
        <w:t>Arengukava uuendamine</w:t>
      </w: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FF53D6" w:rsidRPr="00202928" w:rsidRDefault="00B37EDE" w:rsidP="00B37EDE">
      <w:pPr>
        <w:spacing w:after="0" w:line="360" w:lineRule="auto"/>
        <w:jc w:val="both"/>
        <w:rPr>
          <w:rFonts w:ascii="Times New Roman" w:hAnsi="Times New Roman" w:cs="Times New Roman"/>
          <w:b/>
          <w:color w:val="000000" w:themeColor="text1"/>
          <w:sz w:val="24"/>
          <w:szCs w:val="24"/>
        </w:rPr>
      </w:pPr>
      <w:r w:rsidRPr="00202928">
        <w:rPr>
          <w:rFonts w:ascii="Times New Roman" w:hAnsi="Times New Roman" w:cs="Times New Roman"/>
          <w:color w:val="000000" w:themeColor="text1"/>
          <w:sz w:val="24"/>
          <w:szCs w:val="24"/>
        </w:rPr>
        <w:t xml:space="preserve">Arengukava elluviimiseks kavandatakse iga õppeaasta alguses </w:t>
      </w:r>
      <w:proofErr w:type="spellStart"/>
      <w:r w:rsidRPr="00202928">
        <w:rPr>
          <w:rFonts w:ascii="Times New Roman" w:hAnsi="Times New Roman" w:cs="Times New Roman"/>
          <w:color w:val="000000" w:themeColor="text1"/>
          <w:sz w:val="24"/>
          <w:szCs w:val="24"/>
        </w:rPr>
        <w:t>üldtööplaan</w:t>
      </w:r>
      <w:proofErr w:type="spellEnd"/>
      <w:r w:rsidRPr="00202928">
        <w:rPr>
          <w:rFonts w:ascii="Times New Roman" w:hAnsi="Times New Roman" w:cs="Times New Roman"/>
          <w:color w:val="000000" w:themeColor="text1"/>
          <w:sz w:val="24"/>
          <w:szCs w:val="24"/>
        </w:rPr>
        <w:t xml:space="preserve">, mis sisaldab arengukava rakendusplaani. Iga õppeaasta lõpus analüüsitakse arengukava elluviimist ning koostatakse õppeaasta kokkuvõte, mis kajastab arengukava elluviimise hetkeseisu. Õppeaasta kokkuvõte arutatakse läbi kooli õppenõukogus ja hoolekogus. </w:t>
      </w:r>
    </w:p>
    <w:p w:rsidR="00FF53D6" w:rsidRPr="00202928" w:rsidRDefault="00FF53D6" w:rsidP="00B7295E">
      <w:pPr>
        <w:spacing w:after="0" w:line="240" w:lineRule="auto"/>
        <w:jc w:val="both"/>
        <w:rPr>
          <w:rFonts w:ascii="Times New Roman" w:hAnsi="Times New Roman" w:cs="Times New Roman"/>
          <w:b/>
          <w:color w:val="000000" w:themeColor="text1"/>
          <w:sz w:val="24"/>
          <w:szCs w:val="24"/>
        </w:rPr>
      </w:pPr>
    </w:p>
    <w:p w:rsidR="00B7295E" w:rsidRPr="00202928" w:rsidRDefault="00B7295E" w:rsidP="00B7295E">
      <w:pPr>
        <w:spacing w:after="0" w:line="240" w:lineRule="auto"/>
        <w:jc w:val="both"/>
        <w:rPr>
          <w:rFonts w:ascii="Times New Roman" w:hAnsi="Times New Roman" w:cs="Times New Roman"/>
          <w:b/>
          <w:color w:val="000000" w:themeColor="text1"/>
          <w:sz w:val="24"/>
          <w:szCs w:val="24"/>
        </w:rPr>
      </w:pPr>
    </w:p>
    <w:p w:rsidR="00B7295E" w:rsidRPr="00202928" w:rsidRDefault="00B7295E" w:rsidP="00B7295E">
      <w:pPr>
        <w:spacing w:after="0" w:line="240" w:lineRule="auto"/>
        <w:jc w:val="both"/>
        <w:rPr>
          <w:rFonts w:ascii="Times New Roman" w:hAnsi="Times New Roman" w:cs="Times New Roman"/>
          <w:b/>
          <w:color w:val="000000" w:themeColor="text1"/>
          <w:sz w:val="24"/>
          <w:szCs w:val="24"/>
        </w:rPr>
      </w:pPr>
    </w:p>
    <w:p w:rsidR="00EF20AD" w:rsidRPr="00202928" w:rsidRDefault="00F7462C" w:rsidP="00347FA9">
      <w:pPr>
        <w:spacing w:after="0" w:line="240" w:lineRule="auto"/>
        <w:ind w:left="3540"/>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 xml:space="preserve"> KOOSKÕLASTATUD</w:t>
      </w:r>
    </w:p>
    <w:p w:rsidR="00F7462C" w:rsidRPr="00202928" w:rsidRDefault="00F7462C" w:rsidP="00347FA9">
      <w:pPr>
        <w:spacing w:after="0" w:line="240" w:lineRule="auto"/>
        <w:ind w:left="7788"/>
        <w:rPr>
          <w:rFonts w:ascii="Times New Roman" w:hAnsi="Times New Roman" w:cs="Times New Roman"/>
          <w:color w:val="000000" w:themeColor="text1"/>
          <w:sz w:val="24"/>
          <w:szCs w:val="24"/>
        </w:rPr>
      </w:pPr>
    </w:p>
    <w:p w:rsidR="00F7462C" w:rsidRPr="00202928" w:rsidRDefault="00F7462C" w:rsidP="002E79B6">
      <w:pPr>
        <w:spacing w:after="0" w:line="240" w:lineRule="auto"/>
        <w:ind w:left="3540"/>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Puurmani Mõisakooli õppenõukoguga</w:t>
      </w:r>
    </w:p>
    <w:p w:rsidR="00F7462C" w:rsidRPr="00202928" w:rsidRDefault="002E79B6" w:rsidP="002E79B6">
      <w:pPr>
        <w:spacing w:after="0" w:line="240" w:lineRule="auto"/>
        <w:ind w:left="3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r w:rsidR="00347FA9" w:rsidRPr="00202928">
        <w:rPr>
          <w:rFonts w:ascii="Times New Roman" w:hAnsi="Times New Roman" w:cs="Times New Roman"/>
          <w:color w:val="000000" w:themeColor="text1"/>
          <w:sz w:val="24"/>
          <w:szCs w:val="24"/>
        </w:rPr>
        <w:t>12.2020 digitaalse koosoleku</w:t>
      </w:r>
      <w:r w:rsidR="0049036E" w:rsidRPr="002029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protokoll nr 219</w:t>
      </w:r>
      <w:r w:rsidR="00F76AAD" w:rsidRPr="00202928">
        <w:rPr>
          <w:rFonts w:ascii="Times New Roman" w:hAnsi="Times New Roman" w:cs="Times New Roman"/>
          <w:color w:val="000000" w:themeColor="text1"/>
          <w:sz w:val="24"/>
          <w:szCs w:val="24"/>
        </w:rPr>
        <w:t>)</w:t>
      </w:r>
    </w:p>
    <w:p w:rsidR="00F76AAD" w:rsidRPr="00202928" w:rsidRDefault="00F76AAD" w:rsidP="002E79B6">
      <w:pPr>
        <w:spacing w:after="0" w:line="240" w:lineRule="auto"/>
        <w:ind w:left="7788"/>
        <w:rPr>
          <w:rFonts w:ascii="Times New Roman" w:hAnsi="Times New Roman" w:cs="Times New Roman"/>
          <w:color w:val="000000" w:themeColor="text1"/>
          <w:sz w:val="24"/>
          <w:szCs w:val="24"/>
        </w:rPr>
      </w:pPr>
    </w:p>
    <w:p w:rsidR="00F76AAD" w:rsidRPr="00202928" w:rsidRDefault="00F76AAD" w:rsidP="002E79B6">
      <w:pPr>
        <w:spacing w:after="0" w:line="240" w:lineRule="auto"/>
        <w:ind w:left="3540"/>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Puurmani Mõisakooli hoolekoguga</w:t>
      </w:r>
    </w:p>
    <w:p w:rsidR="00F76AAD" w:rsidRPr="00202928" w:rsidRDefault="00452497" w:rsidP="002E79B6">
      <w:pPr>
        <w:spacing w:after="0" w:line="240" w:lineRule="auto"/>
        <w:ind w:left="3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bookmarkStart w:id="0" w:name="_GoBack"/>
      <w:bookmarkEnd w:id="0"/>
      <w:r w:rsidR="002E79B6">
        <w:rPr>
          <w:rFonts w:ascii="Times New Roman" w:hAnsi="Times New Roman" w:cs="Times New Roman"/>
          <w:color w:val="000000" w:themeColor="text1"/>
          <w:sz w:val="24"/>
          <w:szCs w:val="24"/>
        </w:rPr>
        <w:t>.01.2021</w:t>
      </w:r>
      <w:r w:rsidR="00E20747">
        <w:rPr>
          <w:rFonts w:ascii="Times New Roman" w:hAnsi="Times New Roman" w:cs="Times New Roman"/>
          <w:color w:val="000000" w:themeColor="text1"/>
          <w:sz w:val="24"/>
          <w:szCs w:val="24"/>
        </w:rPr>
        <w:t xml:space="preserve"> digitaaln</w:t>
      </w:r>
      <w:r w:rsidR="002E79B6">
        <w:rPr>
          <w:rFonts w:ascii="Times New Roman" w:hAnsi="Times New Roman" w:cs="Times New Roman"/>
          <w:color w:val="000000" w:themeColor="text1"/>
          <w:sz w:val="24"/>
          <w:szCs w:val="24"/>
        </w:rPr>
        <w:t>e koosolek</w:t>
      </w:r>
      <w:r w:rsidR="00F76AAD" w:rsidRPr="00202928">
        <w:rPr>
          <w:rFonts w:ascii="Times New Roman" w:hAnsi="Times New Roman" w:cs="Times New Roman"/>
          <w:color w:val="000000" w:themeColor="text1"/>
          <w:sz w:val="24"/>
          <w:szCs w:val="24"/>
        </w:rPr>
        <w:t>)</w:t>
      </w:r>
    </w:p>
    <w:p w:rsidR="0032792B" w:rsidRPr="00202928" w:rsidRDefault="0032792B" w:rsidP="002E79B6">
      <w:pPr>
        <w:spacing w:after="0" w:line="240" w:lineRule="auto"/>
        <w:ind w:left="3540"/>
        <w:rPr>
          <w:rFonts w:ascii="Times New Roman" w:hAnsi="Times New Roman" w:cs="Times New Roman"/>
          <w:color w:val="000000" w:themeColor="text1"/>
          <w:sz w:val="24"/>
          <w:szCs w:val="24"/>
        </w:rPr>
      </w:pPr>
    </w:p>
    <w:p w:rsidR="0032792B" w:rsidRDefault="0032792B" w:rsidP="002E79B6">
      <w:pPr>
        <w:spacing w:after="0" w:line="240" w:lineRule="auto"/>
        <w:ind w:left="3540"/>
        <w:rPr>
          <w:rFonts w:ascii="Times New Roman" w:hAnsi="Times New Roman" w:cs="Times New Roman"/>
          <w:color w:val="000000" w:themeColor="text1"/>
          <w:sz w:val="24"/>
          <w:szCs w:val="24"/>
        </w:rPr>
      </w:pPr>
      <w:r w:rsidRPr="00202928">
        <w:rPr>
          <w:rFonts w:ascii="Times New Roman" w:hAnsi="Times New Roman" w:cs="Times New Roman"/>
          <w:color w:val="000000" w:themeColor="text1"/>
          <w:sz w:val="24"/>
          <w:szCs w:val="24"/>
        </w:rPr>
        <w:t>Puurmani Mõisakooli õpilasesindusega</w:t>
      </w:r>
    </w:p>
    <w:p w:rsidR="002E79B6" w:rsidRPr="00202928" w:rsidRDefault="002E79B6" w:rsidP="002E79B6">
      <w:pPr>
        <w:spacing w:after="0" w:line="240" w:lineRule="auto"/>
        <w:ind w:left="3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05.01.2021</w:t>
      </w:r>
    </w:p>
    <w:sectPr w:rsidR="002E79B6" w:rsidRPr="00202928" w:rsidSect="008F052F">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F2" w:rsidRDefault="00F979F2" w:rsidP="00C731C2">
      <w:pPr>
        <w:spacing w:after="0" w:line="240" w:lineRule="auto"/>
      </w:pPr>
      <w:r>
        <w:separator/>
      </w:r>
    </w:p>
  </w:endnote>
  <w:endnote w:type="continuationSeparator" w:id="0">
    <w:p w:rsidR="00F979F2" w:rsidRDefault="00F979F2" w:rsidP="00C7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F2" w:rsidRDefault="00F979F2" w:rsidP="00C731C2">
      <w:pPr>
        <w:spacing w:after="0" w:line="240" w:lineRule="auto"/>
      </w:pPr>
      <w:r>
        <w:separator/>
      </w:r>
    </w:p>
  </w:footnote>
  <w:footnote w:type="continuationSeparator" w:id="0">
    <w:p w:rsidR="00F979F2" w:rsidRDefault="00F979F2" w:rsidP="00C7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2F" w:rsidRDefault="008F052F" w:rsidP="008F052F">
    <w:pPr>
      <w:pStyle w:val="Pis"/>
      <w:jc w:val="right"/>
    </w:pPr>
    <w:r>
      <w:rPr>
        <w:noProof/>
        <w:lang w:eastAsia="et-EE"/>
      </w:rPr>
      <w:drawing>
        <wp:inline distT="0" distB="0" distL="0" distR="0" wp14:anchorId="19BBF41A" wp14:editId="2C94031D">
          <wp:extent cx="971550" cy="796671"/>
          <wp:effectExtent l="0" t="0" r="0" b="3810"/>
          <wp:docPr id="4" name="Pilt 4" descr="Puurmani Mõisak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urmani Mõisakoo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856" cy="805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522"/>
    <w:multiLevelType w:val="hybridMultilevel"/>
    <w:tmpl w:val="BD82C980"/>
    <w:lvl w:ilvl="0" w:tplc="B89CEBF6">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D54918"/>
    <w:multiLevelType w:val="hybridMultilevel"/>
    <w:tmpl w:val="4F4ED1C4"/>
    <w:lvl w:ilvl="0" w:tplc="3DFAEB3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A9766B"/>
    <w:multiLevelType w:val="hybridMultilevel"/>
    <w:tmpl w:val="E668E2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4BC5E78"/>
    <w:multiLevelType w:val="hybridMultilevel"/>
    <w:tmpl w:val="8340D8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B614A5"/>
    <w:multiLevelType w:val="hybridMultilevel"/>
    <w:tmpl w:val="4F4808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8A66B65"/>
    <w:multiLevelType w:val="hybridMultilevel"/>
    <w:tmpl w:val="93AA7F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A964034"/>
    <w:multiLevelType w:val="hybridMultilevel"/>
    <w:tmpl w:val="CC5692E4"/>
    <w:lvl w:ilvl="0" w:tplc="A064A7B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D5F2D2A"/>
    <w:multiLevelType w:val="hybridMultilevel"/>
    <w:tmpl w:val="0D2810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FD2183C"/>
    <w:multiLevelType w:val="hybridMultilevel"/>
    <w:tmpl w:val="4EA207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7B10CC5"/>
    <w:multiLevelType w:val="hybridMultilevel"/>
    <w:tmpl w:val="2130A62E"/>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19575838"/>
    <w:multiLevelType w:val="hybridMultilevel"/>
    <w:tmpl w:val="6ECC1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6D3FF9"/>
    <w:multiLevelType w:val="hybridMultilevel"/>
    <w:tmpl w:val="E668E2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6EF6738"/>
    <w:multiLevelType w:val="multilevel"/>
    <w:tmpl w:val="05A60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4707B3"/>
    <w:multiLevelType w:val="hybridMultilevel"/>
    <w:tmpl w:val="FEE8A7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F2E3DCE"/>
    <w:multiLevelType w:val="multilevel"/>
    <w:tmpl w:val="7C704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627811"/>
    <w:multiLevelType w:val="hybridMultilevel"/>
    <w:tmpl w:val="9BD813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1E01D04"/>
    <w:multiLevelType w:val="hybridMultilevel"/>
    <w:tmpl w:val="C36A4D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F472F1"/>
    <w:multiLevelType w:val="hybridMultilevel"/>
    <w:tmpl w:val="8AECF4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D61613B"/>
    <w:multiLevelType w:val="hybridMultilevel"/>
    <w:tmpl w:val="9D4626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0425672"/>
    <w:multiLevelType w:val="hybridMultilevel"/>
    <w:tmpl w:val="2E0E1D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3B0694D"/>
    <w:multiLevelType w:val="hybridMultilevel"/>
    <w:tmpl w:val="82661722"/>
    <w:lvl w:ilvl="0" w:tplc="B89CEBF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9E2259C"/>
    <w:multiLevelType w:val="hybridMultilevel"/>
    <w:tmpl w:val="85B627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6472DB2"/>
    <w:multiLevelType w:val="multilevel"/>
    <w:tmpl w:val="05A60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6612105"/>
    <w:multiLevelType w:val="hybridMultilevel"/>
    <w:tmpl w:val="E33C069C"/>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7495EF1"/>
    <w:multiLevelType w:val="hybridMultilevel"/>
    <w:tmpl w:val="319220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A565EEE"/>
    <w:multiLevelType w:val="hybridMultilevel"/>
    <w:tmpl w:val="25268E66"/>
    <w:lvl w:ilvl="0" w:tplc="A064A7B8">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12F1586"/>
    <w:multiLevelType w:val="hybridMultilevel"/>
    <w:tmpl w:val="8974A3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48F7C38"/>
    <w:multiLevelType w:val="hybridMultilevel"/>
    <w:tmpl w:val="FFF286AE"/>
    <w:lvl w:ilvl="0" w:tplc="0D6C44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6F52287"/>
    <w:multiLevelType w:val="hybridMultilevel"/>
    <w:tmpl w:val="D8D02B0A"/>
    <w:lvl w:ilvl="0" w:tplc="22D49056">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72C558A"/>
    <w:multiLevelType w:val="hybridMultilevel"/>
    <w:tmpl w:val="2A960BF2"/>
    <w:lvl w:ilvl="0" w:tplc="2F6EE0F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0" w15:restartNumberingAfterBreak="0">
    <w:nsid w:val="682E70E6"/>
    <w:multiLevelType w:val="hybridMultilevel"/>
    <w:tmpl w:val="44B8ACC2"/>
    <w:lvl w:ilvl="0" w:tplc="0425000F">
      <w:start w:val="1"/>
      <w:numFmt w:val="decimal"/>
      <w:lvlText w:val="%1."/>
      <w:lvlJc w:val="left"/>
      <w:pPr>
        <w:ind w:left="72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53D7E22"/>
    <w:multiLevelType w:val="hybridMultilevel"/>
    <w:tmpl w:val="8A6CF874"/>
    <w:lvl w:ilvl="0" w:tplc="6B5ABFE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1"/>
  </w:num>
  <w:num w:numId="2">
    <w:abstractNumId w:val="22"/>
  </w:num>
  <w:num w:numId="3">
    <w:abstractNumId w:val="15"/>
  </w:num>
  <w:num w:numId="4">
    <w:abstractNumId w:val="26"/>
  </w:num>
  <w:num w:numId="5">
    <w:abstractNumId w:val="7"/>
  </w:num>
  <w:num w:numId="6">
    <w:abstractNumId w:val="3"/>
  </w:num>
  <w:num w:numId="7">
    <w:abstractNumId w:val="12"/>
  </w:num>
  <w:num w:numId="8">
    <w:abstractNumId w:val="14"/>
  </w:num>
  <w:num w:numId="9">
    <w:abstractNumId w:val="19"/>
  </w:num>
  <w:num w:numId="10">
    <w:abstractNumId w:val="27"/>
  </w:num>
  <w:num w:numId="11">
    <w:abstractNumId w:val="25"/>
  </w:num>
  <w:num w:numId="12">
    <w:abstractNumId w:val="6"/>
  </w:num>
  <w:num w:numId="13">
    <w:abstractNumId w:val="0"/>
  </w:num>
  <w:num w:numId="14">
    <w:abstractNumId w:val="20"/>
  </w:num>
  <w:num w:numId="15">
    <w:abstractNumId w:val="31"/>
  </w:num>
  <w:num w:numId="16">
    <w:abstractNumId w:val="24"/>
  </w:num>
  <w:num w:numId="17">
    <w:abstractNumId w:val="23"/>
  </w:num>
  <w:num w:numId="18">
    <w:abstractNumId w:val="5"/>
  </w:num>
  <w:num w:numId="19">
    <w:abstractNumId w:val="29"/>
  </w:num>
  <w:num w:numId="20">
    <w:abstractNumId w:val="2"/>
  </w:num>
  <w:num w:numId="21">
    <w:abstractNumId w:val="16"/>
  </w:num>
  <w:num w:numId="22">
    <w:abstractNumId w:val="28"/>
  </w:num>
  <w:num w:numId="23">
    <w:abstractNumId w:val="8"/>
  </w:num>
  <w:num w:numId="24">
    <w:abstractNumId w:val="30"/>
  </w:num>
  <w:num w:numId="25">
    <w:abstractNumId w:val="1"/>
  </w:num>
  <w:num w:numId="26">
    <w:abstractNumId w:val="9"/>
  </w:num>
  <w:num w:numId="27">
    <w:abstractNumId w:val="10"/>
  </w:num>
  <w:num w:numId="28">
    <w:abstractNumId w:val="13"/>
  </w:num>
  <w:num w:numId="29">
    <w:abstractNumId w:val="18"/>
  </w:num>
  <w:num w:numId="30">
    <w:abstractNumId w:val="4"/>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A9"/>
    <w:rsid w:val="000119C4"/>
    <w:rsid w:val="00016898"/>
    <w:rsid w:val="00020938"/>
    <w:rsid w:val="000835A9"/>
    <w:rsid w:val="000837BE"/>
    <w:rsid w:val="00092002"/>
    <w:rsid w:val="000A3853"/>
    <w:rsid w:val="000C1C28"/>
    <w:rsid w:val="000D6094"/>
    <w:rsid w:val="000F2606"/>
    <w:rsid w:val="000F2829"/>
    <w:rsid w:val="001326CD"/>
    <w:rsid w:val="0013298D"/>
    <w:rsid w:val="00132CF4"/>
    <w:rsid w:val="00132EC7"/>
    <w:rsid w:val="00135E1A"/>
    <w:rsid w:val="00176450"/>
    <w:rsid w:val="00196467"/>
    <w:rsid w:val="001B13C7"/>
    <w:rsid w:val="001C4BFB"/>
    <w:rsid w:val="001D4358"/>
    <w:rsid w:val="001D45AF"/>
    <w:rsid w:val="001F7DF0"/>
    <w:rsid w:val="002015D3"/>
    <w:rsid w:val="00202928"/>
    <w:rsid w:val="00203B7D"/>
    <w:rsid w:val="00211A3C"/>
    <w:rsid w:val="00215B29"/>
    <w:rsid w:val="00216AAB"/>
    <w:rsid w:val="002332DB"/>
    <w:rsid w:val="00275C5E"/>
    <w:rsid w:val="00292B1F"/>
    <w:rsid w:val="002A06E5"/>
    <w:rsid w:val="002A6CAF"/>
    <w:rsid w:val="002B0772"/>
    <w:rsid w:val="002E2612"/>
    <w:rsid w:val="002E50D8"/>
    <w:rsid w:val="002E79B6"/>
    <w:rsid w:val="002F359C"/>
    <w:rsid w:val="0032627A"/>
    <w:rsid w:val="0032792B"/>
    <w:rsid w:val="003360CC"/>
    <w:rsid w:val="003378D1"/>
    <w:rsid w:val="00346759"/>
    <w:rsid w:val="00347FA9"/>
    <w:rsid w:val="00392A98"/>
    <w:rsid w:val="00393D0E"/>
    <w:rsid w:val="00396EC3"/>
    <w:rsid w:val="003B0D78"/>
    <w:rsid w:val="003D776D"/>
    <w:rsid w:val="004033EA"/>
    <w:rsid w:val="00407ABF"/>
    <w:rsid w:val="00413E94"/>
    <w:rsid w:val="00415CFD"/>
    <w:rsid w:val="00432F1B"/>
    <w:rsid w:val="00433967"/>
    <w:rsid w:val="0044306A"/>
    <w:rsid w:val="00452497"/>
    <w:rsid w:val="004612E6"/>
    <w:rsid w:val="00482117"/>
    <w:rsid w:val="0048335A"/>
    <w:rsid w:val="00484D4C"/>
    <w:rsid w:val="0049036E"/>
    <w:rsid w:val="0049213F"/>
    <w:rsid w:val="0049253F"/>
    <w:rsid w:val="004A6AA8"/>
    <w:rsid w:val="004B40EB"/>
    <w:rsid w:val="004B7ADB"/>
    <w:rsid w:val="004C0BCD"/>
    <w:rsid w:val="004D288C"/>
    <w:rsid w:val="005848EE"/>
    <w:rsid w:val="005C37D7"/>
    <w:rsid w:val="005E09AC"/>
    <w:rsid w:val="005F5ACE"/>
    <w:rsid w:val="006205A0"/>
    <w:rsid w:val="00652A8C"/>
    <w:rsid w:val="006739C3"/>
    <w:rsid w:val="0068570B"/>
    <w:rsid w:val="006A7607"/>
    <w:rsid w:val="006F6E5D"/>
    <w:rsid w:val="00702720"/>
    <w:rsid w:val="007277ED"/>
    <w:rsid w:val="00742F80"/>
    <w:rsid w:val="00745764"/>
    <w:rsid w:val="00753140"/>
    <w:rsid w:val="00757894"/>
    <w:rsid w:val="007647CB"/>
    <w:rsid w:val="00764BD6"/>
    <w:rsid w:val="00793778"/>
    <w:rsid w:val="007A385D"/>
    <w:rsid w:val="007B2BE2"/>
    <w:rsid w:val="007B3767"/>
    <w:rsid w:val="007D0068"/>
    <w:rsid w:val="007D44C5"/>
    <w:rsid w:val="007D5362"/>
    <w:rsid w:val="007D7B02"/>
    <w:rsid w:val="00801D97"/>
    <w:rsid w:val="0080658F"/>
    <w:rsid w:val="00831175"/>
    <w:rsid w:val="0085344F"/>
    <w:rsid w:val="00880B4F"/>
    <w:rsid w:val="008861E7"/>
    <w:rsid w:val="0089569E"/>
    <w:rsid w:val="008C3CB8"/>
    <w:rsid w:val="008D324B"/>
    <w:rsid w:val="008F052F"/>
    <w:rsid w:val="00901CB1"/>
    <w:rsid w:val="009270CD"/>
    <w:rsid w:val="00940F16"/>
    <w:rsid w:val="00950358"/>
    <w:rsid w:val="00952CE3"/>
    <w:rsid w:val="0099619F"/>
    <w:rsid w:val="009A2D5C"/>
    <w:rsid w:val="009B07D8"/>
    <w:rsid w:val="009D21CA"/>
    <w:rsid w:val="009E5DEC"/>
    <w:rsid w:val="00A01754"/>
    <w:rsid w:val="00A51B01"/>
    <w:rsid w:val="00A75900"/>
    <w:rsid w:val="00AC5759"/>
    <w:rsid w:val="00AE6B4B"/>
    <w:rsid w:val="00B048E8"/>
    <w:rsid w:val="00B136E1"/>
    <w:rsid w:val="00B31A48"/>
    <w:rsid w:val="00B37EDE"/>
    <w:rsid w:val="00B40C96"/>
    <w:rsid w:val="00B41CD4"/>
    <w:rsid w:val="00B50EA1"/>
    <w:rsid w:val="00B7295E"/>
    <w:rsid w:val="00BA49F8"/>
    <w:rsid w:val="00BB24F5"/>
    <w:rsid w:val="00BC4A07"/>
    <w:rsid w:val="00C01B3E"/>
    <w:rsid w:val="00C124E9"/>
    <w:rsid w:val="00C14293"/>
    <w:rsid w:val="00C46D77"/>
    <w:rsid w:val="00C731C2"/>
    <w:rsid w:val="00C80F03"/>
    <w:rsid w:val="00CA1518"/>
    <w:rsid w:val="00CA234B"/>
    <w:rsid w:val="00CD2A85"/>
    <w:rsid w:val="00CF7B96"/>
    <w:rsid w:val="00D123CE"/>
    <w:rsid w:val="00D438F8"/>
    <w:rsid w:val="00D51F6A"/>
    <w:rsid w:val="00D641CA"/>
    <w:rsid w:val="00DB7266"/>
    <w:rsid w:val="00DE236E"/>
    <w:rsid w:val="00DF5EEE"/>
    <w:rsid w:val="00DF7C6F"/>
    <w:rsid w:val="00E20747"/>
    <w:rsid w:val="00E21582"/>
    <w:rsid w:val="00E37C55"/>
    <w:rsid w:val="00E449FE"/>
    <w:rsid w:val="00E4727F"/>
    <w:rsid w:val="00E622F9"/>
    <w:rsid w:val="00E67970"/>
    <w:rsid w:val="00E8302E"/>
    <w:rsid w:val="00EB2189"/>
    <w:rsid w:val="00EE0695"/>
    <w:rsid w:val="00EF20AD"/>
    <w:rsid w:val="00F02FBA"/>
    <w:rsid w:val="00F0585C"/>
    <w:rsid w:val="00F0682C"/>
    <w:rsid w:val="00F15458"/>
    <w:rsid w:val="00F44852"/>
    <w:rsid w:val="00F5121B"/>
    <w:rsid w:val="00F7462C"/>
    <w:rsid w:val="00F758FE"/>
    <w:rsid w:val="00F76AAD"/>
    <w:rsid w:val="00F820D3"/>
    <w:rsid w:val="00F979F2"/>
    <w:rsid w:val="00FB24A9"/>
    <w:rsid w:val="00FE377D"/>
    <w:rsid w:val="00FF53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FF8CD"/>
  <w15:chartTrackingRefBased/>
  <w15:docId w15:val="{55D38617-561A-4343-A766-EE84D518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B2BE2"/>
    <w:pPr>
      <w:ind w:left="720"/>
      <w:contextualSpacing/>
    </w:pPr>
  </w:style>
  <w:style w:type="paragraph" w:styleId="Jutumullitekst">
    <w:name w:val="Balloon Text"/>
    <w:basedOn w:val="Normaallaad"/>
    <w:link w:val="JutumullitekstMrk"/>
    <w:uiPriority w:val="99"/>
    <w:semiHidden/>
    <w:unhideWhenUsed/>
    <w:rsid w:val="009B07D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B07D8"/>
    <w:rPr>
      <w:rFonts w:ascii="Segoe UI" w:hAnsi="Segoe UI" w:cs="Segoe UI"/>
      <w:sz w:val="18"/>
      <w:szCs w:val="18"/>
    </w:rPr>
  </w:style>
  <w:style w:type="paragraph" w:styleId="Normaallaadveeb">
    <w:name w:val="Normal (Web)"/>
    <w:basedOn w:val="Normaallaad"/>
    <w:uiPriority w:val="99"/>
    <w:unhideWhenUsed/>
    <w:rsid w:val="00203B7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Allmrkusetekst">
    <w:name w:val="footnote text"/>
    <w:basedOn w:val="Normaallaad"/>
    <w:link w:val="AllmrkusetekstMrk"/>
    <w:uiPriority w:val="99"/>
    <w:semiHidden/>
    <w:unhideWhenUsed/>
    <w:rsid w:val="00C731C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C731C2"/>
    <w:rPr>
      <w:sz w:val="20"/>
      <w:szCs w:val="20"/>
    </w:rPr>
  </w:style>
  <w:style w:type="character" w:styleId="Allmrkuseviide">
    <w:name w:val="footnote reference"/>
    <w:basedOn w:val="Liguvaikefont"/>
    <w:uiPriority w:val="99"/>
    <w:semiHidden/>
    <w:unhideWhenUsed/>
    <w:rsid w:val="00C731C2"/>
    <w:rPr>
      <w:vertAlign w:val="superscript"/>
    </w:rPr>
  </w:style>
  <w:style w:type="paragraph" w:styleId="Pis">
    <w:name w:val="header"/>
    <w:basedOn w:val="Normaallaad"/>
    <w:link w:val="PisMrk"/>
    <w:uiPriority w:val="99"/>
    <w:unhideWhenUsed/>
    <w:rsid w:val="008F052F"/>
    <w:pPr>
      <w:tabs>
        <w:tab w:val="center" w:pos="4536"/>
        <w:tab w:val="right" w:pos="9072"/>
      </w:tabs>
      <w:spacing w:after="0" w:line="240" w:lineRule="auto"/>
    </w:pPr>
  </w:style>
  <w:style w:type="character" w:customStyle="1" w:styleId="PisMrk">
    <w:name w:val="Päis Märk"/>
    <w:basedOn w:val="Liguvaikefont"/>
    <w:link w:val="Pis"/>
    <w:uiPriority w:val="99"/>
    <w:rsid w:val="008F052F"/>
  </w:style>
  <w:style w:type="paragraph" w:styleId="Jalus">
    <w:name w:val="footer"/>
    <w:basedOn w:val="Normaallaad"/>
    <w:link w:val="JalusMrk"/>
    <w:uiPriority w:val="99"/>
    <w:unhideWhenUsed/>
    <w:rsid w:val="008F052F"/>
    <w:pPr>
      <w:tabs>
        <w:tab w:val="center" w:pos="4536"/>
        <w:tab w:val="right" w:pos="9072"/>
      </w:tabs>
      <w:spacing w:after="0" w:line="240" w:lineRule="auto"/>
    </w:pPr>
  </w:style>
  <w:style w:type="character" w:customStyle="1" w:styleId="JalusMrk">
    <w:name w:val="Jalus Märk"/>
    <w:basedOn w:val="Liguvaikefont"/>
    <w:link w:val="Jalus"/>
    <w:uiPriority w:val="99"/>
    <w:rsid w:val="008F052F"/>
  </w:style>
  <w:style w:type="character" w:styleId="Hperlink">
    <w:name w:val="Hyperlink"/>
    <w:basedOn w:val="Liguvaikefont"/>
    <w:uiPriority w:val="99"/>
    <w:semiHidden/>
    <w:unhideWhenUsed/>
    <w:rsid w:val="007D0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t.wikipedia.org/w/index.php?title=Kirikuvalla_kool&amp;action=edit&amp;redlink=1" TargetMode="External"/><Relationship Id="rId4" Type="http://schemas.openxmlformats.org/officeDocument/2006/relationships/settings" Target="settings.xml"/><Relationship Id="rId9" Type="http://schemas.openxmlformats.org/officeDocument/2006/relationships/hyperlink" Target="https://et.wikipedia.org/wiki/19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192B-538E-4731-AE0F-EE615E2F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1377</Words>
  <Characters>7988</Characters>
  <Application>Microsoft Office Word</Application>
  <DocSecurity>0</DocSecurity>
  <Lines>66</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Margus Kask</dc:creator>
  <cp:keywords/>
  <dc:description/>
  <cp:lastModifiedBy>Helina Amur</cp:lastModifiedBy>
  <cp:revision>93</cp:revision>
  <cp:lastPrinted>2021-01-05T12:42:00Z</cp:lastPrinted>
  <dcterms:created xsi:type="dcterms:W3CDTF">2020-12-22T12:51:00Z</dcterms:created>
  <dcterms:modified xsi:type="dcterms:W3CDTF">2021-01-05T13:13:00Z</dcterms:modified>
</cp:coreProperties>
</file>