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2B23" w14:textId="77777777" w:rsidR="000A1B77" w:rsidRDefault="000A1B77" w:rsidP="00EF1D9C">
      <w:pPr>
        <w:jc w:val="center"/>
        <w:rPr>
          <w:b/>
        </w:rPr>
      </w:pPr>
      <w:bookmarkStart w:id="0" w:name="_GoBack"/>
      <w:bookmarkEnd w:id="0"/>
    </w:p>
    <w:p w14:paraId="5F842B24" w14:textId="77777777" w:rsidR="00E9656F" w:rsidRPr="00271979" w:rsidRDefault="00271979" w:rsidP="00EF1D9C">
      <w:pPr>
        <w:jc w:val="center"/>
        <w:rPr>
          <w:b/>
        </w:rPr>
      </w:pPr>
      <w:r w:rsidRPr="00271979">
        <w:rPr>
          <w:b/>
        </w:rPr>
        <w:t>TEGEVUS</w:t>
      </w:r>
      <w:r w:rsidR="00E9656F" w:rsidRPr="00271979">
        <w:rPr>
          <w:b/>
        </w:rPr>
        <w:t xml:space="preserve">TOETUSE </w:t>
      </w:r>
      <w:r w:rsidR="001B366C">
        <w:rPr>
          <w:b/>
        </w:rPr>
        <w:t>TAOTLUS</w:t>
      </w:r>
    </w:p>
    <w:p w14:paraId="5F842B25" w14:textId="77777777" w:rsidR="00E9656F" w:rsidRPr="00F133DA" w:rsidRDefault="00C87AC3" w:rsidP="00662A0C">
      <w:pPr>
        <w:jc w:val="both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D11" w:rsidRPr="00C97053">
        <w:t xml:space="preserve">    </w:t>
      </w:r>
      <w:r w:rsidRPr="00C97053">
        <w:t xml:space="preserve"> </w:t>
      </w:r>
      <w:r w:rsidRPr="00F133DA">
        <w:rPr>
          <w:szCs w:val="24"/>
        </w:rPr>
        <w:t>(</w:t>
      </w:r>
      <w:r w:rsidR="00636D11" w:rsidRPr="00F133DA">
        <w:rPr>
          <w:szCs w:val="24"/>
        </w:rPr>
        <w:t>taotlusvorm kuni 3000 euro taotlemiseks</w:t>
      </w:r>
      <w:r w:rsidRPr="00F133DA">
        <w:rPr>
          <w:szCs w:val="24"/>
        </w:rPr>
        <w:t>)</w:t>
      </w:r>
    </w:p>
    <w:p w14:paraId="5F842B26" w14:textId="77777777" w:rsidR="00C87AC3" w:rsidRPr="00F133DA" w:rsidRDefault="00C87AC3" w:rsidP="00EF1D9C">
      <w:pPr>
        <w:jc w:val="both"/>
        <w:rPr>
          <w:b/>
          <w:bCs/>
          <w:szCs w:val="24"/>
        </w:rPr>
      </w:pPr>
    </w:p>
    <w:p w14:paraId="5F842B27" w14:textId="77777777" w:rsidR="00E9656F" w:rsidRPr="00F133DA" w:rsidRDefault="00800949" w:rsidP="00EF1D9C">
      <w:pPr>
        <w:jc w:val="both"/>
        <w:rPr>
          <w:szCs w:val="24"/>
        </w:rPr>
      </w:pPr>
      <w:r w:rsidRPr="00F133DA">
        <w:rPr>
          <w:b/>
          <w:bCs/>
          <w:szCs w:val="24"/>
        </w:rPr>
        <w:t xml:space="preserve">Avalduse </w:t>
      </w:r>
      <w:r w:rsidR="00D71970" w:rsidRPr="00F133DA">
        <w:rPr>
          <w:b/>
          <w:bCs/>
          <w:szCs w:val="24"/>
        </w:rPr>
        <w:t>vormi esitab</w:t>
      </w:r>
      <w:r w:rsidR="00D1022E" w:rsidRPr="00F133DA">
        <w:rPr>
          <w:b/>
          <w:bCs/>
          <w:szCs w:val="24"/>
        </w:rPr>
        <w:t xml:space="preserve"> ta</w:t>
      </w:r>
      <w:r w:rsidR="00EF1D9C" w:rsidRPr="00F133DA">
        <w:rPr>
          <w:b/>
          <w:bCs/>
          <w:szCs w:val="24"/>
        </w:rPr>
        <w:t xml:space="preserve">otleja </w:t>
      </w:r>
      <w:r w:rsidR="00D1022E" w:rsidRPr="00F133DA">
        <w:rPr>
          <w:b/>
          <w:bCs/>
          <w:szCs w:val="24"/>
        </w:rPr>
        <w:t xml:space="preserve">paberkandjal </w:t>
      </w:r>
      <w:r w:rsidR="000A23E5" w:rsidRPr="00F133DA">
        <w:rPr>
          <w:b/>
          <w:bCs/>
          <w:szCs w:val="24"/>
        </w:rPr>
        <w:t xml:space="preserve">või </w:t>
      </w:r>
      <w:r w:rsidR="00D1022E" w:rsidRPr="00F133DA">
        <w:rPr>
          <w:b/>
          <w:bCs/>
          <w:szCs w:val="24"/>
        </w:rPr>
        <w:t xml:space="preserve">elektrooniliselt </w:t>
      </w:r>
      <w:r w:rsidR="00E444B5" w:rsidRPr="00F133DA">
        <w:rPr>
          <w:b/>
          <w:bCs/>
          <w:szCs w:val="24"/>
        </w:rPr>
        <w:t>Põltsamaa</w:t>
      </w:r>
      <w:r w:rsidR="00D1022E" w:rsidRPr="00F133DA">
        <w:rPr>
          <w:b/>
          <w:bCs/>
          <w:szCs w:val="24"/>
        </w:rPr>
        <w:t xml:space="preserve"> Vallavalitsusele</w:t>
      </w:r>
    </w:p>
    <w:p w14:paraId="5F842B28" w14:textId="77777777" w:rsidR="00D1022E" w:rsidRPr="00F133DA" w:rsidRDefault="00D1022E" w:rsidP="00662A0C">
      <w:pPr>
        <w:jc w:val="both"/>
        <w:rPr>
          <w:b/>
          <w:bCs/>
          <w:szCs w:val="24"/>
        </w:rPr>
      </w:pPr>
    </w:p>
    <w:p w14:paraId="5F842B29" w14:textId="77777777" w:rsidR="00D1022E" w:rsidRPr="00F133DA" w:rsidRDefault="00D1022E" w:rsidP="00662A0C">
      <w:pPr>
        <w:jc w:val="both"/>
        <w:rPr>
          <w:b/>
          <w:bCs/>
          <w:szCs w:val="24"/>
        </w:rPr>
      </w:pPr>
      <w:r w:rsidRPr="00F133DA">
        <w:rPr>
          <w:b/>
          <w:bCs/>
          <w:szCs w:val="24"/>
        </w:rPr>
        <w:t>TAOTLEJA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8860F1" w:rsidRPr="00F133DA" w14:paraId="5F842B2C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2A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Taotleja nimi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2B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2F" w14:textId="77777777">
        <w:trPr>
          <w:trHeight w:val="3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2D" w14:textId="77777777" w:rsidR="008860F1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J</w:t>
            </w:r>
            <w:r w:rsidR="008860F1" w:rsidRPr="00F133DA">
              <w:rPr>
                <w:b/>
                <w:bCs/>
                <w:szCs w:val="24"/>
              </w:rPr>
              <w:t>uriidiline vorm</w:t>
            </w:r>
            <w:r w:rsidR="008860F1" w:rsidRPr="00F133DA">
              <w:rPr>
                <w:bCs/>
                <w:szCs w:val="24"/>
              </w:rPr>
              <w:t xml:space="preserve"> </w:t>
            </w:r>
            <w:r w:rsidR="008860F1" w:rsidRPr="00F133DA">
              <w:rPr>
                <w:bCs/>
                <w:i/>
                <w:szCs w:val="24"/>
              </w:rPr>
              <w:t>(MTÜ, SA, seltsing)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2E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32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0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Registrikood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1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35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3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KMKR number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4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38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6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Postiaadress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7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3B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9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Telefon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A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3E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C" w14:textId="77777777" w:rsidR="008860F1" w:rsidRPr="00F133DA" w:rsidRDefault="00AD1EFF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E-posti 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D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41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3F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Veebilehe aadress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0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44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42" w14:textId="77777777" w:rsidR="008860F1" w:rsidRPr="00F133DA" w:rsidRDefault="00A71CB0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Arvelduskonto</w:t>
            </w:r>
            <w:r w:rsidR="00AD1EFF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3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5F842B45" w14:textId="77777777" w:rsidR="00D1022E" w:rsidRPr="00F133DA" w:rsidRDefault="00D1022E" w:rsidP="006664F0">
      <w:pPr>
        <w:jc w:val="both"/>
        <w:rPr>
          <w:b/>
          <w:bCs/>
          <w:szCs w:val="24"/>
        </w:rPr>
      </w:pPr>
    </w:p>
    <w:p w14:paraId="5F842B46" w14:textId="77777777" w:rsidR="00D1022E" w:rsidRPr="00F133DA" w:rsidRDefault="00D1022E" w:rsidP="006664F0">
      <w:pPr>
        <w:jc w:val="both"/>
        <w:rPr>
          <w:b/>
          <w:bCs/>
          <w:szCs w:val="24"/>
        </w:rPr>
      </w:pPr>
      <w:r w:rsidRPr="00F133DA">
        <w:rPr>
          <w:b/>
          <w:bCs/>
          <w:szCs w:val="24"/>
        </w:rPr>
        <w:t>TAOTLEJA ESINDUSÕIGUSLIKU ISIKU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8860F1" w:rsidRPr="00F133DA" w14:paraId="5F842B49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47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Nimi</w:t>
            </w:r>
            <w:r w:rsidR="009C6B83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8" w14:textId="77777777" w:rsidR="008860F1" w:rsidRPr="00F133DA" w:rsidRDefault="008860F1" w:rsidP="006664F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4C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4A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 xml:space="preserve">Esinduse alus </w:t>
            </w:r>
            <w:r w:rsidRPr="00F133DA">
              <w:rPr>
                <w:bCs/>
                <w:i/>
                <w:szCs w:val="24"/>
              </w:rPr>
              <w:t>(dokumendi nimetus)</w:t>
            </w:r>
            <w:r w:rsidR="009C6B83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B" w14:textId="77777777" w:rsidR="008860F1" w:rsidRPr="00F133DA" w:rsidRDefault="008860F1" w:rsidP="006664F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4F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4D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Telefon</w:t>
            </w:r>
            <w:r w:rsidR="009C6B83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E" w14:textId="77777777" w:rsidR="008860F1" w:rsidRPr="00F133DA" w:rsidRDefault="008860F1" w:rsidP="006664F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F133DA" w14:paraId="5F842B52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50" w14:textId="77777777" w:rsidR="008860F1" w:rsidRPr="00F133DA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E-posti aadress</w:t>
            </w:r>
            <w:r w:rsidR="009C6B83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51" w14:textId="77777777" w:rsidR="008860F1" w:rsidRPr="00F133DA" w:rsidRDefault="008860F1" w:rsidP="006664F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5F842B53" w14:textId="77777777" w:rsidR="000A382A" w:rsidRPr="00F133DA" w:rsidRDefault="000A382A" w:rsidP="006664F0">
      <w:pPr>
        <w:keepNext/>
        <w:tabs>
          <w:tab w:val="left" w:pos="3990"/>
        </w:tabs>
        <w:jc w:val="both"/>
        <w:rPr>
          <w:b/>
          <w:bCs/>
          <w:szCs w:val="24"/>
        </w:rPr>
      </w:pPr>
    </w:p>
    <w:p w14:paraId="5F842B54" w14:textId="77777777" w:rsidR="00D03B4D" w:rsidRPr="00F133DA" w:rsidRDefault="00D03B4D" w:rsidP="006664F0">
      <w:pPr>
        <w:keepNext/>
        <w:tabs>
          <w:tab w:val="left" w:pos="3990"/>
        </w:tabs>
        <w:jc w:val="both"/>
        <w:rPr>
          <w:iCs/>
          <w:szCs w:val="24"/>
        </w:rPr>
      </w:pPr>
      <w:r w:rsidRPr="00F133DA">
        <w:rPr>
          <w:b/>
          <w:bCs/>
          <w:szCs w:val="24"/>
        </w:rPr>
        <w:t>EELARVE</w:t>
      </w:r>
      <w:r w:rsidR="00EB6710" w:rsidRPr="00F133DA">
        <w:rPr>
          <w:b/>
          <w:bCs/>
          <w:szCs w:val="24"/>
        </w:rPr>
        <w:t xml:space="preserve"> KOOND</w:t>
      </w:r>
      <w:r w:rsidR="003B2390" w:rsidRPr="00F133DA">
        <w:rPr>
          <w:b/>
          <w:bCs/>
          <w:szCs w:val="24"/>
        </w:rPr>
        <w:t xml:space="preserve"> </w:t>
      </w:r>
      <w:r w:rsidR="00E444B5" w:rsidRPr="00F133DA">
        <w:rPr>
          <w:iCs/>
          <w:szCs w:val="24"/>
        </w:rPr>
        <w:t>(täidetakse ümardatult eurode</w:t>
      </w:r>
      <w:r w:rsidRPr="00F133DA">
        <w:rPr>
          <w:iCs/>
          <w:szCs w:val="24"/>
        </w:rPr>
        <w:t>s sente märkimata)</w:t>
      </w:r>
    </w:p>
    <w:tbl>
      <w:tblPr>
        <w:tblW w:w="9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3021"/>
      </w:tblGrid>
      <w:tr w:rsidR="00D03B4D" w:rsidRPr="00F133DA" w14:paraId="5F842B57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55" w14:textId="77777777" w:rsidR="00D03B4D" w:rsidRPr="00F133DA" w:rsidRDefault="00D03B4D" w:rsidP="006664F0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  <w:proofErr w:type="spellStart"/>
            <w:r w:rsidRPr="00F133DA">
              <w:rPr>
                <w:b/>
                <w:bCs/>
                <w:szCs w:val="24"/>
              </w:rPr>
              <w:t>Üldmaksumus</w:t>
            </w:r>
            <w:proofErr w:type="spellEnd"/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56" w14:textId="77777777" w:rsidR="00D03B4D" w:rsidRPr="00F133DA" w:rsidRDefault="00D03B4D" w:rsidP="006664F0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F133DA" w14:paraId="5F842B5A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58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 xml:space="preserve">Taotleja omafinantseering </w:t>
            </w:r>
            <w:r w:rsidR="00271979" w:rsidRPr="00F133DA">
              <w:rPr>
                <w:bCs/>
                <w:i/>
                <w:szCs w:val="24"/>
              </w:rPr>
              <w:t>(omatulud)</w:t>
            </w:r>
            <w:r w:rsidR="00332224" w:rsidRPr="00F133DA">
              <w:rPr>
                <w:b/>
                <w:bCs/>
                <w:szCs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59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F133DA" w14:paraId="5F842B5D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5B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Kaasfinantseering muudest allikatest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  <w:r w:rsidRPr="00F133DA">
              <w:rPr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5C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F133DA" w14:paraId="5F842B60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5E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Taotletav toetus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="005A3182" w:rsidRPr="00F133DA">
              <w:rPr>
                <w:b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5F" w14:textId="77777777" w:rsidR="00D03B4D" w:rsidRPr="00F133DA" w:rsidRDefault="00D03B4D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5A3182" w:rsidRPr="00F133DA" w14:paraId="5F842B63" w14:textId="77777777" w:rsidTr="00332224">
        <w:trPr>
          <w:cantSplit/>
          <w:trHeight w:val="356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B61" w14:textId="77777777" w:rsidR="005A3182" w:rsidRPr="00F133DA" w:rsidRDefault="005A3182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 xml:space="preserve">Toetuse osatähtsus </w:t>
            </w:r>
            <w:r w:rsidR="003C0FCD" w:rsidRPr="00F133DA">
              <w:rPr>
                <w:bCs/>
                <w:i/>
                <w:szCs w:val="24"/>
              </w:rPr>
              <w:t>(</w:t>
            </w:r>
            <w:r w:rsidRPr="00F133DA">
              <w:rPr>
                <w:bCs/>
                <w:i/>
                <w:szCs w:val="24"/>
              </w:rPr>
              <w:t>%</w:t>
            </w:r>
            <w:r w:rsidR="003C0FCD" w:rsidRPr="00F133DA">
              <w:rPr>
                <w:bCs/>
                <w:i/>
                <w:szCs w:val="24"/>
              </w:rPr>
              <w:t>)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  <w:r w:rsidR="003C0FCD" w:rsidRPr="00F133D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62" w14:textId="77777777" w:rsidR="005A3182" w:rsidRPr="00F133DA" w:rsidRDefault="005A3182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5F842B64" w14:textId="77777777" w:rsidR="00271979" w:rsidRPr="00F133DA" w:rsidRDefault="00271979" w:rsidP="006664F0">
      <w:pPr>
        <w:spacing w:before="60"/>
        <w:jc w:val="both"/>
        <w:rPr>
          <w:b/>
          <w:szCs w:val="24"/>
        </w:rPr>
      </w:pPr>
    </w:p>
    <w:p w14:paraId="5F842B65" w14:textId="77777777" w:rsidR="00271979" w:rsidRPr="00F133DA" w:rsidRDefault="00271979" w:rsidP="006664F0">
      <w:pPr>
        <w:jc w:val="both"/>
        <w:rPr>
          <w:b/>
          <w:bCs/>
          <w:szCs w:val="24"/>
        </w:rPr>
      </w:pPr>
    </w:p>
    <w:p w14:paraId="5F842B66" w14:textId="77777777" w:rsidR="00500DC4" w:rsidRPr="00F133DA" w:rsidRDefault="00500DC4" w:rsidP="006664F0">
      <w:pPr>
        <w:jc w:val="both"/>
        <w:rPr>
          <w:b/>
          <w:bCs/>
          <w:szCs w:val="24"/>
        </w:rPr>
      </w:pPr>
      <w:r w:rsidRPr="00F133DA">
        <w:rPr>
          <w:b/>
          <w:bCs/>
          <w:szCs w:val="24"/>
        </w:rPr>
        <w:t>TOETUSE KASUTAMISE KIRJELDUS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500DC4" w:rsidRPr="00F133DA" w14:paraId="5F842B6C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67" w14:textId="77777777" w:rsidR="00500DC4" w:rsidRPr="00F133DA" w:rsidRDefault="00271979" w:rsidP="006664F0">
            <w:pPr>
              <w:jc w:val="both"/>
              <w:rPr>
                <w:bCs/>
                <w:i/>
                <w:szCs w:val="24"/>
              </w:rPr>
            </w:pPr>
            <w:r w:rsidRPr="00F133DA">
              <w:rPr>
                <w:b/>
                <w:bCs/>
                <w:szCs w:val="24"/>
              </w:rPr>
              <w:t xml:space="preserve">Taotleja põhikirjaline tegevus: </w:t>
            </w:r>
            <w:r w:rsidRPr="00F133DA">
              <w:rPr>
                <w:bCs/>
                <w:i/>
                <w:szCs w:val="24"/>
              </w:rPr>
              <w:t>(väljavõte põhikirjast)</w:t>
            </w:r>
          </w:p>
          <w:p w14:paraId="5F842B68" w14:textId="77777777" w:rsidR="005C39B4" w:rsidRPr="00F133DA" w:rsidRDefault="005C39B4" w:rsidP="006664F0">
            <w:pPr>
              <w:jc w:val="both"/>
              <w:rPr>
                <w:bCs/>
                <w:i/>
                <w:szCs w:val="24"/>
              </w:rPr>
            </w:pPr>
          </w:p>
          <w:p w14:paraId="5F842B69" w14:textId="77777777" w:rsidR="00E7315A" w:rsidRPr="00F133DA" w:rsidRDefault="00E7315A" w:rsidP="006664F0">
            <w:pPr>
              <w:rPr>
                <w:szCs w:val="24"/>
              </w:rPr>
            </w:pPr>
          </w:p>
          <w:p w14:paraId="5F842B6A" w14:textId="77777777" w:rsidR="005C39B4" w:rsidRPr="00F133DA" w:rsidRDefault="005C39B4" w:rsidP="006664F0">
            <w:pPr>
              <w:rPr>
                <w:szCs w:val="24"/>
              </w:rPr>
            </w:pPr>
          </w:p>
          <w:p w14:paraId="5F842B6B" w14:textId="77777777" w:rsidR="005C39B4" w:rsidRPr="00F133DA" w:rsidRDefault="005C39B4" w:rsidP="006664F0">
            <w:pPr>
              <w:rPr>
                <w:szCs w:val="24"/>
              </w:rPr>
            </w:pPr>
          </w:p>
        </w:tc>
      </w:tr>
      <w:tr w:rsidR="00500DC4" w:rsidRPr="00F133DA" w14:paraId="5F842B70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6D" w14:textId="77777777" w:rsidR="00500DC4" w:rsidRPr="00F133DA" w:rsidRDefault="00500DC4" w:rsidP="006664F0">
            <w:pPr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Objekti/tegevus</w:t>
            </w:r>
            <w:r w:rsidR="0065374B" w:rsidRPr="00F133DA">
              <w:rPr>
                <w:b/>
                <w:bCs/>
                <w:szCs w:val="24"/>
              </w:rPr>
              <w:t>t</w:t>
            </w:r>
            <w:r w:rsidRPr="00F133DA">
              <w:rPr>
                <w:b/>
                <w:bCs/>
                <w:szCs w:val="24"/>
              </w:rPr>
              <w:t>e prioriteetsus ja seos arengukavaga (küla, valla</w:t>
            </w:r>
            <w:r w:rsidR="0065374B" w:rsidRPr="00F133DA">
              <w:rPr>
                <w:b/>
                <w:bCs/>
                <w:szCs w:val="24"/>
              </w:rPr>
              <w:t xml:space="preserve"> või muu</w:t>
            </w:r>
            <w:r w:rsidRPr="00F133DA">
              <w:rPr>
                <w:b/>
                <w:bCs/>
                <w:szCs w:val="24"/>
              </w:rPr>
              <w:t xml:space="preserve"> arengukava</w:t>
            </w:r>
            <w:r w:rsidR="00CB6BEB" w:rsidRPr="00F133DA">
              <w:rPr>
                <w:b/>
                <w:bCs/>
                <w:szCs w:val="24"/>
              </w:rPr>
              <w:t>ga</w:t>
            </w:r>
            <w:r w:rsidR="003B2390" w:rsidRPr="00F133DA">
              <w:rPr>
                <w:b/>
                <w:bCs/>
                <w:szCs w:val="24"/>
              </w:rPr>
              <w:t>)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="0065374B" w:rsidRPr="00F133DA">
              <w:rPr>
                <w:b/>
                <w:bCs/>
                <w:szCs w:val="24"/>
              </w:rPr>
              <w:t xml:space="preserve"> </w:t>
            </w:r>
            <w:r w:rsidR="00CB6BEB" w:rsidRPr="00F133DA">
              <w:rPr>
                <w:bCs/>
                <w:szCs w:val="24"/>
              </w:rPr>
              <w:t>(</w:t>
            </w:r>
            <w:r w:rsidRPr="00F133DA">
              <w:rPr>
                <w:bCs/>
                <w:i/>
                <w:szCs w:val="24"/>
              </w:rPr>
              <w:t>väljavõte vastavatest punktidest</w:t>
            </w:r>
            <w:r w:rsidRPr="00F133DA">
              <w:rPr>
                <w:bCs/>
                <w:szCs w:val="24"/>
              </w:rPr>
              <w:t>)</w:t>
            </w:r>
          </w:p>
          <w:p w14:paraId="5F842B6E" w14:textId="77777777" w:rsidR="00500DC4" w:rsidRPr="00F133DA" w:rsidRDefault="00500DC4" w:rsidP="006664F0">
            <w:pPr>
              <w:jc w:val="both"/>
              <w:rPr>
                <w:b/>
                <w:bCs/>
                <w:szCs w:val="24"/>
              </w:rPr>
            </w:pPr>
          </w:p>
          <w:p w14:paraId="5F842B6F" w14:textId="77777777" w:rsidR="00500DC4" w:rsidRPr="00F133DA" w:rsidRDefault="00500DC4" w:rsidP="006664F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500DC4" w:rsidRPr="00F133DA" w14:paraId="5F842B74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71" w14:textId="77777777" w:rsidR="00500DC4" w:rsidRPr="00F133DA" w:rsidRDefault="0065374B" w:rsidP="006664F0">
            <w:pPr>
              <w:rPr>
                <w:b/>
                <w:bCs/>
                <w:i/>
                <w:szCs w:val="24"/>
              </w:rPr>
            </w:pPr>
            <w:r w:rsidRPr="00F133DA">
              <w:rPr>
                <w:b/>
                <w:bCs/>
                <w:szCs w:val="24"/>
              </w:rPr>
              <w:lastRenderedPageBreak/>
              <w:t>Üldine eesmärk</w:t>
            </w:r>
            <w:r w:rsidR="00E73E4D" w:rsidRPr="00F133DA">
              <w:rPr>
                <w:b/>
                <w:bCs/>
                <w:szCs w:val="24"/>
              </w:rPr>
              <w:t xml:space="preserve"> </w:t>
            </w:r>
            <w:r w:rsidRPr="00F133DA">
              <w:rPr>
                <w:b/>
                <w:bCs/>
                <w:szCs w:val="24"/>
              </w:rPr>
              <w:t xml:space="preserve"> ja eeldatav mõju kohalikule arengule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  <w:r w:rsidRPr="00F133DA">
              <w:rPr>
                <w:bCs/>
                <w:i/>
                <w:szCs w:val="24"/>
              </w:rPr>
              <w:t>(tegevustoetuse korral organi</w:t>
            </w:r>
            <w:r w:rsidR="00CB6BEB" w:rsidRPr="00F133DA">
              <w:rPr>
                <w:bCs/>
                <w:i/>
                <w:szCs w:val="24"/>
              </w:rPr>
              <w:t xml:space="preserve">satsiooni </w:t>
            </w:r>
            <w:r w:rsidRPr="00F133DA">
              <w:rPr>
                <w:bCs/>
                <w:i/>
                <w:szCs w:val="24"/>
              </w:rPr>
              <w:t>eesmärk ja te</w:t>
            </w:r>
            <w:r w:rsidR="00332224" w:rsidRPr="00F133DA">
              <w:rPr>
                <w:bCs/>
                <w:i/>
                <w:szCs w:val="24"/>
              </w:rPr>
              <w:t>gevuse mõju</w:t>
            </w:r>
            <w:r w:rsidRPr="00F133DA">
              <w:rPr>
                <w:bCs/>
                <w:i/>
                <w:szCs w:val="24"/>
              </w:rPr>
              <w:t>)</w:t>
            </w:r>
          </w:p>
          <w:p w14:paraId="5F842B72" w14:textId="77777777" w:rsidR="00500DC4" w:rsidRPr="00F133DA" w:rsidRDefault="00500DC4" w:rsidP="006664F0">
            <w:pPr>
              <w:jc w:val="both"/>
              <w:rPr>
                <w:b/>
                <w:bCs/>
                <w:szCs w:val="24"/>
              </w:rPr>
            </w:pPr>
          </w:p>
          <w:p w14:paraId="5F842B73" w14:textId="77777777" w:rsidR="00500DC4" w:rsidRPr="00F133DA" w:rsidRDefault="00500DC4" w:rsidP="006664F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500DC4" w:rsidRPr="00F133DA" w14:paraId="5F842B76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75" w14:textId="77777777" w:rsidR="00E444B5" w:rsidRPr="00F133DA" w:rsidRDefault="00500DC4" w:rsidP="006664F0">
            <w:pPr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Kasusaajad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  <w:r w:rsidRPr="00F133DA">
              <w:rPr>
                <w:bCs/>
                <w:i/>
                <w:szCs w:val="24"/>
              </w:rPr>
              <w:t>(</w:t>
            </w:r>
            <w:r w:rsidR="00685B12" w:rsidRPr="00F133DA">
              <w:rPr>
                <w:bCs/>
                <w:i/>
                <w:szCs w:val="24"/>
              </w:rPr>
              <w:t xml:space="preserve">kasusaajate arv, sh </w:t>
            </w:r>
            <w:r w:rsidRPr="00F133DA">
              <w:rPr>
                <w:bCs/>
                <w:i/>
                <w:szCs w:val="24"/>
              </w:rPr>
              <w:t>otsesed ja kaud</w:t>
            </w:r>
            <w:r w:rsidR="00685B12" w:rsidRPr="00F133DA">
              <w:rPr>
                <w:bCs/>
                <w:i/>
                <w:szCs w:val="24"/>
              </w:rPr>
              <w:t>sed, mis osas kasu saavad</w:t>
            </w:r>
            <w:r w:rsidR="00CB6BEB" w:rsidRPr="00F133DA">
              <w:rPr>
                <w:bCs/>
                <w:i/>
                <w:szCs w:val="24"/>
              </w:rPr>
              <w:t>)</w:t>
            </w:r>
          </w:p>
        </w:tc>
      </w:tr>
      <w:tr w:rsidR="00500DC4" w:rsidRPr="00F133DA" w14:paraId="5F842B78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77" w14:textId="77777777" w:rsidR="00500DC4" w:rsidRPr="00F133DA" w:rsidRDefault="00500DC4" w:rsidP="006664F0">
            <w:pPr>
              <w:rPr>
                <w:b/>
                <w:bCs/>
                <w:szCs w:val="24"/>
              </w:rPr>
            </w:pPr>
            <w:r w:rsidRPr="00F133DA">
              <w:rPr>
                <w:b/>
                <w:bCs/>
                <w:szCs w:val="24"/>
              </w:rPr>
              <w:t>Tegevus</w:t>
            </w:r>
            <w:r w:rsidR="00271979" w:rsidRPr="00F133DA">
              <w:rPr>
                <w:b/>
                <w:bCs/>
                <w:szCs w:val="24"/>
              </w:rPr>
              <w:t>kava</w:t>
            </w:r>
            <w:r w:rsidR="00332224" w:rsidRPr="00F133DA">
              <w:rPr>
                <w:b/>
                <w:bCs/>
                <w:szCs w:val="24"/>
              </w:rPr>
              <w:t>:</w:t>
            </w:r>
            <w:r w:rsidRPr="00F133DA">
              <w:rPr>
                <w:b/>
                <w:bCs/>
                <w:szCs w:val="24"/>
              </w:rPr>
              <w:t xml:space="preserve"> </w:t>
            </w:r>
            <w:r w:rsidRPr="00F133DA">
              <w:rPr>
                <w:bCs/>
                <w:i/>
                <w:szCs w:val="24"/>
              </w:rPr>
              <w:t xml:space="preserve">(kirjeldada lühidalt </w:t>
            </w:r>
            <w:r w:rsidR="00271979" w:rsidRPr="00F133DA">
              <w:rPr>
                <w:bCs/>
                <w:i/>
                <w:szCs w:val="24"/>
              </w:rPr>
              <w:t xml:space="preserve">planeeritavaid </w:t>
            </w:r>
            <w:r w:rsidRPr="00F133DA">
              <w:rPr>
                <w:bCs/>
                <w:i/>
                <w:szCs w:val="24"/>
              </w:rPr>
              <w:t>tegevus</w:t>
            </w:r>
            <w:r w:rsidR="003B7660" w:rsidRPr="00F133DA">
              <w:rPr>
                <w:bCs/>
                <w:i/>
                <w:szCs w:val="24"/>
              </w:rPr>
              <w:t>i</w:t>
            </w:r>
            <w:r w:rsidRPr="00F133DA">
              <w:rPr>
                <w:bCs/>
                <w:i/>
                <w:szCs w:val="24"/>
              </w:rPr>
              <w:t>)</w:t>
            </w:r>
            <w:r w:rsidRPr="00F133DA">
              <w:rPr>
                <w:bCs/>
                <w:szCs w:val="24"/>
              </w:rPr>
              <w:t xml:space="preserve"> </w:t>
            </w:r>
          </w:p>
        </w:tc>
      </w:tr>
    </w:tbl>
    <w:p w14:paraId="5F842B79" w14:textId="77777777" w:rsidR="00E7315A" w:rsidRPr="00F133DA" w:rsidRDefault="00E7315A" w:rsidP="006664F0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5F842B7A" w14:textId="77777777" w:rsidR="00E7315A" w:rsidRPr="00F133DA" w:rsidRDefault="00E7315A" w:rsidP="00E7315A">
      <w:pPr>
        <w:pStyle w:val="Pealkiri3"/>
        <w:rPr>
          <w:b/>
          <w:bCs/>
          <w:i w:val="0"/>
          <w:iCs w:val="0"/>
          <w:sz w:val="24"/>
          <w:szCs w:val="24"/>
        </w:rPr>
      </w:pPr>
      <w:r w:rsidRPr="00F133DA">
        <w:rPr>
          <w:b/>
          <w:bCs/>
          <w:i w:val="0"/>
          <w:iCs w:val="0"/>
          <w:sz w:val="24"/>
          <w:szCs w:val="24"/>
        </w:rPr>
        <w:t>TAOTLUSE KINNITAMINE</w:t>
      </w:r>
    </w:p>
    <w:p w14:paraId="5F842B7B" w14:textId="77777777" w:rsidR="00E7315A" w:rsidRPr="00F133DA" w:rsidRDefault="00E7315A" w:rsidP="00E7315A">
      <w:pPr>
        <w:pStyle w:val="Pealkiri4"/>
        <w:ind w:left="0" w:firstLine="0"/>
        <w:jc w:val="both"/>
      </w:pPr>
    </w:p>
    <w:p w14:paraId="5F842B7C" w14:textId="77777777" w:rsidR="00E7315A" w:rsidRPr="00F133DA" w:rsidRDefault="00E7315A" w:rsidP="00B35ADA">
      <w:pPr>
        <w:pStyle w:val="Pealkiri4"/>
        <w:ind w:left="0" w:firstLine="0"/>
        <w:jc w:val="both"/>
      </w:pPr>
      <w:r w:rsidRPr="00F133DA">
        <w:t>Olen tutvunud Põltsamaa Vallavolikogu poolt kinnitatud „Mittetulundusliku tegevuse toetamise korra” kõigi punktidega ja kohustun neid täitma, sealhulgas punkti, mis kohustab tagastama saadud toetuse nimetatud korras märgitud juhtudel.</w:t>
      </w:r>
    </w:p>
    <w:p w14:paraId="5F842B7D" w14:textId="77777777" w:rsidR="00B35ADA" w:rsidRPr="00F133DA" w:rsidRDefault="00B35ADA" w:rsidP="00B35ADA">
      <w:pPr>
        <w:pStyle w:val="Pealkiri4"/>
        <w:ind w:left="0" w:firstLine="0"/>
        <w:jc w:val="both"/>
      </w:pPr>
    </w:p>
    <w:p w14:paraId="5F842B7E" w14:textId="77777777" w:rsidR="00E7315A" w:rsidRPr="00F133DA" w:rsidRDefault="00E7315A" w:rsidP="00B35ADA">
      <w:pPr>
        <w:pStyle w:val="Pealkiri4"/>
        <w:ind w:left="0" w:firstLine="0"/>
        <w:jc w:val="both"/>
      </w:pPr>
      <w:r w:rsidRPr="00F133DA">
        <w:t>Kinnitan, et kõik käesolevas taotluses esitatud andmed on õiged ning esitatud doku</w:t>
      </w:r>
      <w:r w:rsidRPr="00F133DA">
        <w:softHyphen/>
        <w:t>mendid on kehtivad ja ehtsad.</w:t>
      </w:r>
    </w:p>
    <w:p w14:paraId="5F842B7F" w14:textId="77777777" w:rsidR="00E7315A" w:rsidRPr="00F133DA" w:rsidRDefault="00E7315A" w:rsidP="00E7315A">
      <w:pPr>
        <w:pStyle w:val="Pealkiri4"/>
        <w:ind w:left="0" w:firstLine="0"/>
        <w:jc w:val="both"/>
      </w:pPr>
    </w:p>
    <w:p w14:paraId="5F842B80" w14:textId="77777777" w:rsidR="00B35ADA" w:rsidRPr="00F133DA" w:rsidRDefault="00B35ADA" w:rsidP="00B35ADA">
      <w:pPr>
        <w:rPr>
          <w:szCs w:val="24"/>
        </w:rPr>
      </w:pPr>
    </w:p>
    <w:p w14:paraId="5F842B81" w14:textId="77777777" w:rsidR="00E7315A" w:rsidRPr="00F133DA" w:rsidRDefault="00E7315A" w:rsidP="00E7315A">
      <w:pPr>
        <w:pStyle w:val="Pealkiri4"/>
        <w:jc w:val="both"/>
        <w:rPr>
          <w:b w:val="0"/>
          <w:bCs w:val="0"/>
        </w:rPr>
      </w:pPr>
      <w:r w:rsidRPr="00F133DA">
        <w:rPr>
          <w:b w:val="0"/>
          <w:bCs w:val="0"/>
        </w:rPr>
        <w:t>________________________________________________________________</w:t>
      </w:r>
    </w:p>
    <w:p w14:paraId="5F842B82" w14:textId="77777777" w:rsidR="00E7315A" w:rsidRPr="00F133DA" w:rsidRDefault="00E7315A" w:rsidP="00E7315A">
      <w:pPr>
        <w:pStyle w:val="Pealkiri4"/>
        <w:jc w:val="both"/>
        <w:rPr>
          <w:b w:val="0"/>
          <w:bCs w:val="0"/>
        </w:rPr>
      </w:pPr>
      <w:r w:rsidRPr="00F133DA">
        <w:rPr>
          <w:b w:val="0"/>
          <w:bCs w:val="0"/>
        </w:rPr>
        <w:t>Taotleja esindusõigusliku isiku nimi, allkiri ja kuupäev</w:t>
      </w:r>
    </w:p>
    <w:p w14:paraId="5F842B83" w14:textId="77777777" w:rsidR="00E7315A" w:rsidRPr="00F133DA" w:rsidRDefault="00E7315A" w:rsidP="00E7315A">
      <w:pPr>
        <w:pStyle w:val="Pealkiri4"/>
        <w:jc w:val="both"/>
        <w:rPr>
          <w:b w:val="0"/>
          <w:bCs w:val="0"/>
        </w:rPr>
      </w:pPr>
    </w:p>
    <w:p w14:paraId="5F842B84" w14:textId="77777777" w:rsidR="00E7315A" w:rsidRPr="00F133DA" w:rsidRDefault="00E7315A" w:rsidP="00E7315A">
      <w:pPr>
        <w:pStyle w:val="Pealkiri4"/>
        <w:jc w:val="both"/>
        <w:rPr>
          <w:b w:val="0"/>
          <w:bCs w:val="0"/>
        </w:rPr>
      </w:pPr>
    </w:p>
    <w:p w14:paraId="5F842B85" w14:textId="77777777" w:rsidR="006E495C" w:rsidRPr="00F133DA" w:rsidRDefault="006E495C" w:rsidP="00332224">
      <w:pPr>
        <w:pStyle w:val="Pealkiri3"/>
        <w:jc w:val="left"/>
        <w:rPr>
          <w:b/>
          <w:bCs/>
          <w:i w:val="0"/>
          <w:iCs w:val="0"/>
          <w:sz w:val="24"/>
          <w:szCs w:val="24"/>
        </w:rPr>
      </w:pPr>
      <w:r w:rsidRPr="00F133DA">
        <w:rPr>
          <w:b/>
          <w:bCs/>
          <w:i w:val="0"/>
          <w:iCs w:val="0"/>
          <w:sz w:val="24"/>
          <w:szCs w:val="24"/>
        </w:rPr>
        <w:t>Lisade nimekiri :</w:t>
      </w:r>
    </w:p>
    <w:p w14:paraId="5F842B86" w14:textId="77777777" w:rsidR="006E495C" w:rsidRPr="00F133DA" w:rsidRDefault="00B35ADA" w:rsidP="00B35ADA">
      <w:pPr>
        <w:rPr>
          <w:szCs w:val="24"/>
        </w:rPr>
      </w:pPr>
      <w:r w:rsidRPr="00F133DA">
        <w:rPr>
          <w:szCs w:val="24"/>
        </w:rPr>
        <w:t xml:space="preserve">1. </w:t>
      </w:r>
      <w:r w:rsidR="006E495C" w:rsidRPr="00F133DA">
        <w:rPr>
          <w:szCs w:val="24"/>
        </w:rPr>
        <w:t>MTÜ puhul liikmete nimekiri, SA pu</w:t>
      </w:r>
      <w:r w:rsidR="00B204DB" w:rsidRPr="00F133DA">
        <w:rPr>
          <w:szCs w:val="24"/>
        </w:rPr>
        <w:t>hul asutajate nimekiri, s</w:t>
      </w:r>
      <w:r w:rsidR="006E495C" w:rsidRPr="00F133DA">
        <w:rPr>
          <w:szCs w:val="24"/>
        </w:rPr>
        <w:t>eltsingu puhul lepingu koopia</w:t>
      </w:r>
      <w:r w:rsidRPr="00F133DA">
        <w:rPr>
          <w:szCs w:val="24"/>
        </w:rPr>
        <w:t>;</w:t>
      </w:r>
    </w:p>
    <w:p w14:paraId="5F842B87" w14:textId="77777777" w:rsidR="00E7315A" w:rsidRPr="00F133DA" w:rsidRDefault="00B35ADA" w:rsidP="00B35ADA">
      <w:pPr>
        <w:rPr>
          <w:szCs w:val="24"/>
        </w:rPr>
      </w:pPr>
      <w:r w:rsidRPr="00F133DA">
        <w:rPr>
          <w:szCs w:val="24"/>
        </w:rPr>
        <w:t xml:space="preserve">2. </w:t>
      </w:r>
      <w:r w:rsidR="006F3A60" w:rsidRPr="00F133DA">
        <w:rPr>
          <w:szCs w:val="24"/>
        </w:rPr>
        <w:t>Ühingu põhikiri</w:t>
      </w:r>
      <w:r w:rsidRPr="00F133DA">
        <w:rPr>
          <w:szCs w:val="24"/>
        </w:rPr>
        <w:t xml:space="preserve"> (e</w:t>
      </w:r>
      <w:r w:rsidR="00B204DB" w:rsidRPr="00F133DA">
        <w:rPr>
          <w:szCs w:val="24"/>
        </w:rPr>
        <w:t>smakordsel esitamisel</w:t>
      </w:r>
      <w:r w:rsidRPr="00F133DA">
        <w:rPr>
          <w:szCs w:val="24"/>
        </w:rPr>
        <w:t>).</w:t>
      </w:r>
    </w:p>
    <w:p w14:paraId="5F842B88" w14:textId="77777777" w:rsidR="000D3AB6" w:rsidRPr="00F133DA" w:rsidRDefault="000D3AB6" w:rsidP="000D3AB6">
      <w:pPr>
        <w:rPr>
          <w:szCs w:val="24"/>
        </w:rPr>
      </w:pPr>
    </w:p>
    <w:p w14:paraId="5F842B89" w14:textId="77777777" w:rsidR="000D3AB6" w:rsidRPr="00F133DA" w:rsidRDefault="000D3AB6" w:rsidP="000D3AB6">
      <w:pPr>
        <w:rPr>
          <w:szCs w:val="24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204DB" w:rsidRPr="00F133DA" w14:paraId="5F842BAB" w14:textId="77777777" w:rsidTr="000A1B77">
        <w:trPr>
          <w:trHeight w:val="36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17"/>
              <w:gridCol w:w="1276"/>
            </w:tblGrid>
            <w:tr w:rsidR="00B204DB" w:rsidRPr="00F133DA" w14:paraId="5F842B8B" w14:textId="77777777" w:rsidTr="000A1B77">
              <w:tc>
                <w:tcPr>
                  <w:tcW w:w="94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842B8A" w14:textId="77777777" w:rsidR="00B204DB" w:rsidRPr="00F133DA" w:rsidRDefault="00C87AC3" w:rsidP="00B23F63">
                  <w:pPr>
                    <w:framePr w:hSpace="141" w:wrap="around" w:vAnchor="text" w:hAnchor="text" w:y="1"/>
                    <w:widowControl/>
                    <w:spacing w:before="120" w:after="120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  <w:r w:rsidRPr="00F133DA">
                    <w:rPr>
                      <w:rFonts w:eastAsia="Calibri"/>
                      <w:b/>
                      <w:szCs w:val="24"/>
                      <w:lang w:eastAsia="en-US"/>
                    </w:rPr>
                    <w:t>Kululiik</w:t>
                  </w:r>
                  <w:r w:rsidR="00B204DB" w:rsidRPr="00F133DA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 </w:t>
                  </w:r>
                  <w:r w:rsidR="00636D11" w:rsidRPr="00F133DA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(vajadusel lisada ridu)                                                              </w:t>
                  </w:r>
                  <w:r w:rsidR="00F133DA">
                    <w:rPr>
                      <w:rFonts w:eastAsia="Calibri"/>
                      <w:i/>
                      <w:szCs w:val="24"/>
                      <w:lang w:eastAsia="en-US"/>
                    </w:rPr>
                    <w:t xml:space="preserve">                         </w:t>
                  </w:r>
                  <w:r w:rsidR="00636D11" w:rsidRPr="00F133DA">
                    <w:rPr>
                      <w:rFonts w:eastAsia="Calibri"/>
                      <w:b/>
                      <w:szCs w:val="24"/>
                      <w:lang w:eastAsia="en-US"/>
                    </w:rPr>
                    <w:t>Summa</w:t>
                  </w:r>
                  <w:r w:rsidR="00B204DB" w:rsidRPr="00F133DA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 w:rsidRPr="00F133DA">
                    <w:rPr>
                      <w:rFonts w:eastAsia="Calibri"/>
                      <w:b/>
                      <w:szCs w:val="24"/>
                      <w:lang w:eastAsia="en-US"/>
                    </w:rPr>
                    <w:t xml:space="preserve">                  </w:t>
                  </w:r>
                </w:p>
              </w:tc>
            </w:tr>
            <w:tr w:rsidR="00B204DB" w:rsidRPr="00F133DA" w14:paraId="5F842B8E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8C" w14:textId="77777777" w:rsidR="00B204DB" w:rsidRPr="000A1B77" w:rsidRDefault="00636D11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  <w:r w:rsidRPr="000A1B77">
                    <w:rPr>
                      <w:rFonts w:eastAsia="Calibri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8D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91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8F" w14:textId="77777777" w:rsidR="00B204DB" w:rsidRPr="000A1B77" w:rsidRDefault="00636D11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0A1B77">
                    <w:rPr>
                      <w:rFonts w:eastAsia="Calibri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0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94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2" w14:textId="77777777" w:rsidR="00B204DB" w:rsidRPr="000A1B77" w:rsidRDefault="00636D11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  <w:r w:rsidRPr="000A1B77">
                    <w:rPr>
                      <w:rFonts w:eastAsia="Calibri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3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97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5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ind w:left="720"/>
                    <w:suppressOverlap/>
                    <w:rPr>
                      <w:rFonts w:eastAsia="Calibri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6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9A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8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9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9D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B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ind w:left="7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C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A0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E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ind w:left="7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9F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A3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1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ind w:left="7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2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A6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4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ind w:left="720"/>
                    <w:suppressOverlap/>
                    <w:jc w:val="both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5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B204DB" w:rsidRPr="00F133DA" w14:paraId="5F842BA9" w14:textId="77777777" w:rsidTr="000A1B77"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7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jc w:val="right"/>
                    <w:rPr>
                      <w:rFonts w:eastAsia="Calibri"/>
                      <w:szCs w:val="24"/>
                      <w:lang w:eastAsia="en-US"/>
                    </w:rPr>
                  </w:pPr>
                  <w:r w:rsidRPr="00F133DA">
                    <w:rPr>
                      <w:rFonts w:eastAsia="Calibri"/>
                      <w:szCs w:val="24"/>
                      <w:lang w:eastAsia="en-US"/>
                    </w:rPr>
                    <w:t>KOKKU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2BA8" w14:textId="77777777" w:rsidR="00B204DB" w:rsidRPr="00F133DA" w:rsidRDefault="00B204DB" w:rsidP="000A1B77">
                  <w:pPr>
                    <w:framePr w:hSpace="141" w:wrap="around" w:vAnchor="text" w:hAnchor="text" w:y="1"/>
                    <w:widowControl/>
                    <w:spacing w:after="120"/>
                    <w:suppressOverlap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14:paraId="5F842BAA" w14:textId="77777777" w:rsidR="00B204DB" w:rsidRPr="00F133DA" w:rsidRDefault="00B204DB" w:rsidP="00B204DB">
            <w:pPr>
              <w:widowControl/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5F842BAC" w14:textId="77777777" w:rsidR="00FD09F3" w:rsidRPr="00FD09F3" w:rsidRDefault="00FD09F3" w:rsidP="00FD09F3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B204DB" w:rsidRPr="00F133DA" w14:paraId="5F842BAF" w14:textId="77777777" w:rsidTr="003368F4">
        <w:trPr>
          <w:trHeight w:val="49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AD" w14:textId="77777777" w:rsidR="00B204DB" w:rsidRPr="00F133DA" w:rsidRDefault="00B204DB" w:rsidP="002F6C36">
            <w:pPr>
              <w:widowControl/>
              <w:pBdr>
                <w:bottom w:val="single" w:sz="6" w:space="1" w:color="auto"/>
              </w:pBd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lastRenderedPageBreak/>
              <w:t xml:space="preserve">Andmed tulude kohta  </w:t>
            </w:r>
            <w:r w:rsidR="003368F4" w:rsidRPr="00F133DA">
              <w:rPr>
                <w:rFonts w:eastAsia="Calibri"/>
                <w:i/>
                <w:szCs w:val="24"/>
                <w:lang w:eastAsia="en-US"/>
              </w:rPr>
              <w:t>(</w:t>
            </w:r>
            <w:r w:rsidR="003368F4">
              <w:rPr>
                <w:rFonts w:eastAsia="Calibri"/>
                <w:i/>
                <w:szCs w:val="24"/>
                <w:lang w:eastAsia="en-US"/>
              </w:rPr>
              <w:t>v</w:t>
            </w:r>
            <w:r w:rsidR="003368F4" w:rsidRPr="00F133DA">
              <w:rPr>
                <w:rFonts w:eastAsia="Calibri"/>
                <w:i/>
                <w:szCs w:val="24"/>
                <w:lang w:eastAsia="en-US"/>
              </w:rPr>
              <w:t xml:space="preserve">ajadusel lisada </w:t>
            </w:r>
            <w:r w:rsidR="00B23F63">
              <w:rPr>
                <w:rFonts w:eastAsia="Calibri"/>
                <w:i/>
                <w:szCs w:val="24"/>
                <w:lang w:eastAsia="en-US"/>
              </w:rPr>
              <w:t>ridu</w:t>
            </w:r>
            <w:r w:rsidR="003368F4" w:rsidRPr="00F133DA">
              <w:rPr>
                <w:rFonts w:eastAsia="Calibri"/>
                <w:i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AE" w14:textId="77777777" w:rsidR="00B204DB" w:rsidRPr="00F133DA" w:rsidRDefault="00B204DB" w:rsidP="002F6C36">
            <w:pPr>
              <w:widowControl/>
              <w:spacing w:before="120" w:after="120"/>
              <w:rPr>
                <w:rFonts w:eastAsia="Calibri"/>
                <w:b/>
                <w:szCs w:val="24"/>
                <w:lang w:eastAsia="en-US"/>
              </w:rPr>
            </w:pPr>
            <w:r w:rsidRPr="00F133DA">
              <w:rPr>
                <w:rFonts w:eastAsia="Calibri"/>
                <w:b/>
                <w:szCs w:val="24"/>
                <w:lang w:eastAsia="en-US"/>
              </w:rPr>
              <w:t>Summa</w:t>
            </w:r>
          </w:p>
        </w:tc>
      </w:tr>
      <w:tr w:rsidR="00B204DB" w:rsidRPr="00F133DA" w14:paraId="5F842BB2" w14:textId="77777777" w:rsidTr="003368F4">
        <w:trPr>
          <w:trHeight w:val="4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0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b/>
                <w:szCs w:val="24"/>
                <w:lang w:eastAsia="en-US"/>
              </w:rPr>
            </w:pPr>
            <w:r w:rsidRPr="00F133DA">
              <w:rPr>
                <w:rFonts w:eastAsia="Calibri"/>
                <w:b/>
                <w:szCs w:val="24"/>
                <w:lang w:eastAsia="en-US"/>
              </w:rPr>
              <w:t>Finantseeringud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1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B204DB" w:rsidRPr="00F133DA" w14:paraId="5F842BB5" w14:textId="77777777" w:rsidTr="003368F4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3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Projektidest saadav 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4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B204DB" w:rsidRPr="00F133DA" w14:paraId="5F842BB8" w14:textId="77777777" w:rsidTr="003368F4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6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 xml:space="preserve">Kaasfinantseering 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>(nimetada</w:t>
            </w:r>
            <w:r w:rsidR="009130A3" w:rsidRPr="00F133DA">
              <w:rPr>
                <w:rFonts w:eastAsia="Calibri"/>
                <w:i/>
                <w:szCs w:val="24"/>
                <w:lang w:eastAsia="en-US"/>
              </w:rPr>
              <w:t>,</w:t>
            </w:r>
            <w:r w:rsidRPr="00F133DA">
              <w:rPr>
                <w:rFonts w:eastAsia="Calibri"/>
                <w:i/>
                <w:szCs w:val="24"/>
                <w:lang w:eastAsia="en-US"/>
              </w:rPr>
              <w:t xml:space="preserve"> kes)</w:t>
            </w:r>
            <w:r w:rsidRPr="00F133DA"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7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B204DB" w:rsidRPr="00F133DA" w14:paraId="5F842BBB" w14:textId="77777777" w:rsidTr="003368F4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9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Omateenitud tulu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A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B204DB" w:rsidRPr="00F133DA" w14:paraId="5F842BBE" w14:textId="77777777" w:rsidTr="003368F4">
        <w:trPr>
          <w:trHeight w:val="93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C" w14:textId="77777777" w:rsidR="00B204DB" w:rsidRPr="003368F4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Põltsamaa Vallavalitsuse tegevustoetus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D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B204DB" w:rsidRPr="00F133DA" w14:paraId="5F842BC1" w14:textId="77777777" w:rsidTr="003368F4">
        <w:trPr>
          <w:trHeight w:val="15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BF" w14:textId="77777777" w:rsidR="00B204DB" w:rsidRPr="00F133DA" w:rsidRDefault="00B204DB" w:rsidP="002F6C36">
            <w:pPr>
              <w:widowControl/>
              <w:spacing w:after="120"/>
              <w:jc w:val="right"/>
              <w:rPr>
                <w:rFonts w:eastAsia="Calibri"/>
                <w:szCs w:val="24"/>
                <w:lang w:eastAsia="en-US"/>
              </w:rPr>
            </w:pPr>
            <w:r w:rsidRPr="00F133DA">
              <w:rPr>
                <w:rFonts w:eastAsia="Calibri"/>
                <w:szCs w:val="24"/>
                <w:lang w:eastAsia="en-US"/>
              </w:rPr>
              <w:t>KOKKU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C0" w14:textId="77777777" w:rsidR="00B204DB" w:rsidRPr="00F133DA" w:rsidRDefault="00B204DB" w:rsidP="002F6C36">
            <w:pPr>
              <w:widowControl/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5F842BC2" w14:textId="77777777" w:rsidR="00B204DB" w:rsidRPr="00F133DA" w:rsidRDefault="00B204DB" w:rsidP="00B204DB">
      <w:pPr>
        <w:widowControl/>
        <w:spacing w:after="200" w:line="276" w:lineRule="auto"/>
        <w:jc w:val="both"/>
        <w:rPr>
          <w:rFonts w:eastAsia="Calibri"/>
          <w:szCs w:val="24"/>
          <w:lang w:eastAsia="en-US"/>
        </w:rPr>
      </w:pPr>
    </w:p>
    <w:p w14:paraId="5F842BC3" w14:textId="77777777" w:rsidR="00B35ADA" w:rsidRPr="00F133DA" w:rsidRDefault="00B35ADA" w:rsidP="00B204DB">
      <w:pPr>
        <w:widowControl/>
        <w:spacing w:after="200" w:line="276" w:lineRule="auto"/>
        <w:jc w:val="both"/>
        <w:rPr>
          <w:rFonts w:eastAsia="Calibri"/>
          <w:szCs w:val="24"/>
          <w:lang w:eastAsia="en-US"/>
        </w:rPr>
      </w:pPr>
    </w:p>
    <w:p w14:paraId="5F842BC4" w14:textId="77777777" w:rsidR="00A2516C" w:rsidRPr="00F133DA" w:rsidRDefault="00B204DB" w:rsidP="00B35ADA">
      <w:pPr>
        <w:widowControl/>
        <w:spacing w:after="200" w:line="276" w:lineRule="auto"/>
        <w:jc w:val="both"/>
        <w:rPr>
          <w:b/>
          <w:bCs/>
          <w:szCs w:val="24"/>
        </w:rPr>
      </w:pPr>
      <w:r w:rsidRPr="00F133DA">
        <w:rPr>
          <w:rFonts w:eastAsia="Calibri"/>
          <w:szCs w:val="24"/>
          <w:lang w:eastAsia="en-US"/>
        </w:rPr>
        <w:t>_____________________________________________________________________________Taotleja esindusõigusliku isiku nimi, allkiri ja kuupäev</w:t>
      </w:r>
    </w:p>
    <w:p w14:paraId="5F842BC5" w14:textId="77777777" w:rsidR="00A2516C" w:rsidRPr="00F133DA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5F842BC6" w14:textId="77777777" w:rsidR="00A2516C" w:rsidRPr="00F133DA" w:rsidRDefault="00A2516C" w:rsidP="00E7315A">
      <w:pPr>
        <w:pStyle w:val="Pealkiri4"/>
        <w:ind w:left="0" w:firstLine="0"/>
        <w:jc w:val="both"/>
        <w:rPr>
          <w:b w:val="0"/>
          <w:bCs w:val="0"/>
        </w:rPr>
      </w:pPr>
    </w:p>
    <w:p w14:paraId="5F842BC7" w14:textId="77777777" w:rsidR="006E495C" w:rsidRPr="00F133DA" w:rsidRDefault="006E495C" w:rsidP="00B204DB">
      <w:pPr>
        <w:pStyle w:val="Pealkiri4"/>
        <w:ind w:left="0" w:firstLine="0"/>
        <w:jc w:val="both"/>
      </w:pPr>
    </w:p>
    <w:sectPr w:rsidR="006E495C" w:rsidRPr="00F133DA" w:rsidSect="000A1B77">
      <w:headerReference w:type="first" r:id="rId7"/>
      <w:pgSz w:w="11906" w:h="16838"/>
      <w:pgMar w:top="1195" w:right="1133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2BCA" w14:textId="77777777" w:rsidR="00FD09F3" w:rsidRDefault="00FD09F3">
      <w:r>
        <w:separator/>
      </w:r>
    </w:p>
  </w:endnote>
  <w:endnote w:type="continuationSeparator" w:id="0">
    <w:p w14:paraId="5F842BCB" w14:textId="77777777" w:rsidR="00FD09F3" w:rsidRDefault="00F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2BC8" w14:textId="77777777" w:rsidR="00FD09F3" w:rsidRDefault="00FD09F3">
      <w:r>
        <w:separator/>
      </w:r>
    </w:p>
  </w:footnote>
  <w:footnote w:type="continuationSeparator" w:id="0">
    <w:p w14:paraId="5F842BC9" w14:textId="77777777" w:rsidR="00FD09F3" w:rsidRDefault="00FD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2BCC" w14:textId="77777777" w:rsidR="009907B4" w:rsidRPr="009907B4" w:rsidRDefault="009907B4" w:rsidP="009907B4">
    <w:pPr>
      <w:widowControl/>
      <w:jc w:val="right"/>
      <w:rPr>
        <w:rFonts w:eastAsia="Calibri" w:cs="Arial"/>
        <w:szCs w:val="24"/>
      </w:rPr>
    </w:pPr>
    <w:r w:rsidRPr="009907B4">
      <w:rPr>
        <w:rFonts w:eastAsia="Calibri" w:cs="Arial"/>
        <w:szCs w:val="24"/>
      </w:rPr>
      <w:t>LISA</w:t>
    </w:r>
    <w:r>
      <w:rPr>
        <w:rFonts w:eastAsia="Calibri" w:cs="Arial"/>
        <w:szCs w:val="24"/>
      </w:rPr>
      <w:t xml:space="preserve"> 1</w:t>
    </w:r>
  </w:p>
  <w:p w14:paraId="5F842BCD" w14:textId="77777777" w:rsidR="009907B4" w:rsidRPr="009907B4" w:rsidRDefault="009907B4" w:rsidP="009907B4">
    <w:pPr>
      <w:widowControl/>
      <w:jc w:val="right"/>
      <w:rPr>
        <w:rFonts w:eastAsia="Calibri"/>
        <w:szCs w:val="24"/>
      </w:rPr>
    </w:pPr>
    <w:r w:rsidRPr="009907B4">
      <w:rPr>
        <w:rFonts w:eastAsia="Calibri"/>
        <w:szCs w:val="24"/>
      </w:rPr>
      <w:t>Põltsamaa Vallavalitsuse</w:t>
    </w:r>
  </w:p>
  <w:p w14:paraId="5F842BCE" w14:textId="77777777" w:rsidR="009907B4" w:rsidRPr="009907B4" w:rsidRDefault="009907B4" w:rsidP="009907B4">
    <w:pPr>
      <w:widowControl/>
      <w:jc w:val="right"/>
      <w:rPr>
        <w:rFonts w:eastAsia="Calibri"/>
        <w:szCs w:val="24"/>
      </w:rPr>
    </w:pPr>
    <w:r w:rsidRPr="009907B4">
      <w:rPr>
        <w:rFonts w:eastAsia="Calibri"/>
        <w:szCs w:val="24"/>
      </w:rPr>
      <w:t>10. septemb</w:t>
    </w:r>
    <w:r w:rsidR="00182F72">
      <w:rPr>
        <w:rFonts w:eastAsia="Calibri"/>
        <w:szCs w:val="24"/>
      </w:rPr>
      <w:t>ri</w:t>
    </w:r>
    <w:r w:rsidRPr="009907B4">
      <w:rPr>
        <w:rFonts w:eastAsia="Calibri"/>
        <w:szCs w:val="24"/>
      </w:rPr>
      <w:t xml:space="preserve"> 2018 korraldusele nr </w:t>
    </w:r>
    <w:r w:rsidR="006B08F5">
      <w:rPr>
        <w:rFonts w:eastAsia="Calibri"/>
        <w:szCs w:val="24"/>
      </w:rPr>
      <w:t>466</w:t>
    </w:r>
  </w:p>
  <w:p w14:paraId="5F842BCF" w14:textId="77777777" w:rsidR="009907B4" w:rsidRDefault="009907B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136"/>
    <w:multiLevelType w:val="hybridMultilevel"/>
    <w:tmpl w:val="BE1CA9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DD"/>
    <w:multiLevelType w:val="hybridMultilevel"/>
    <w:tmpl w:val="97A89E0C"/>
    <w:lvl w:ilvl="0" w:tplc="C01A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3"/>
    <w:rsid w:val="00004DA6"/>
    <w:rsid w:val="00017F3A"/>
    <w:rsid w:val="00022539"/>
    <w:rsid w:val="00034292"/>
    <w:rsid w:val="00034FE9"/>
    <w:rsid w:val="00043A78"/>
    <w:rsid w:val="00060860"/>
    <w:rsid w:val="000647BA"/>
    <w:rsid w:val="0007394A"/>
    <w:rsid w:val="00081B45"/>
    <w:rsid w:val="000A1B6A"/>
    <w:rsid w:val="000A1B77"/>
    <w:rsid w:val="000A23E5"/>
    <w:rsid w:val="000A382A"/>
    <w:rsid w:val="000A389B"/>
    <w:rsid w:val="000B4C50"/>
    <w:rsid w:val="000D3AB6"/>
    <w:rsid w:val="000D6D43"/>
    <w:rsid w:val="000E3D36"/>
    <w:rsid w:val="000E6911"/>
    <w:rsid w:val="00102868"/>
    <w:rsid w:val="00110245"/>
    <w:rsid w:val="00131747"/>
    <w:rsid w:val="00132B75"/>
    <w:rsid w:val="00137A29"/>
    <w:rsid w:val="00147368"/>
    <w:rsid w:val="00147FB7"/>
    <w:rsid w:val="00160619"/>
    <w:rsid w:val="00164F31"/>
    <w:rsid w:val="001746D8"/>
    <w:rsid w:val="00175796"/>
    <w:rsid w:val="00182F72"/>
    <w:rsid w:val="00194037"/>
    <w:rsid w:val="001A2D24"/>
    <w:rsid w:val="001B366C"/>
    <w:rsid w:val="001C46A9"/>
    <w:rsid w:val="001C5EB3"/>
    <w:rsid w:val="001D1B0D"/>
    <w:rsid w:val="001F2493"/>
    <w:rsid w:val="001F7DE9"/>
    <w:rsid w:val="00201557"/>
    <w:rsid w:val="002029F9"/>
    <w:rsid w:val="002037B3"/>
    <w:rsid w:val="002249F3"/>
    <w:rsid w:val="00263BD8"/>
    <w:rsid w:val="00271979"/>
    <w:rsid w:val="00286B48"/>
    <w:rsid w:val="0029711B"/>
    <w:rsid w:val="002B28ED"/>
    <w:rsid w:val="002B6F6D"/>
    <w:rsid w:val="002C5A33"/>
    <w:rsid w:val="002E2136"/>
    <w:rsid w:val="002E52F8"/>
    <w:rsid w:val="002F012E"/>
    <w:rsid w:val="002F4E41"/>
    <w:rsid w:val="002F6C36"/>
    <w:rsid w:val="003037BE"/>
    <w:rsid w:val="00315E9E"/>
    <w:rsid w:val="0031663A"/>
    <w:rsid w:val="003168E7"/>
    <w:rsid w:val="00332224"/>
    <w:rsid w:val="003368F4"/>
    <w:rsid w:val="00342609"/>
    <w:rsid w:val="00361F2E"/>
    <w:rsid w:val="00362C17"/>
    <w:rsid w:val="003643BE"/>
    <w:rsid w:val="003669A0"/>
    <w:rsid w:val="003728BB"/>
    <w:rsid w:val="00374629"/>
    <w:rsid w:val="0037697A"/>
    <w:rsid w:val="0039608C"/>
    <w:rsid w:val="003B2390"/>
    <w:rsid w:val="003B2950"/>
    <w:rsid w:val="003B7660"/>
    <w:rsid w:val="003C0FCD"/>
    <w:rsid w:val="003C3A84"/>
    <w:rsid w:val="003D48A9"/>
    <w:rsid w:val="003E78BB"/>
    <w:rsid w:val="003F1799"/>
    <w:rsid w:val="003F6694"/>
    <w:rsid w:val="003F6C68"/>
    <w:rsid w:val="00407482"/>
    <w:rsid w:val="00427378"/>
    <w:rsid w:val="0043079C"/>
    <w:rsid w:val="004316DB"/>
    <w:rsid w:val="00453FEE"/>
    <w:rsid w:val="0048220E"/>
    <w:rsid w:val="00492DB5"/>
    <w:rsid w:val="0049658D"/>
    <w:rsid w:val="0049776B"/>
    <w:rsid w:val="004B210B"/>
    <w:rsid w:val="004B7543"/>
    <w:rsid w:val="004C5F83"/>
    <w:rsid w:val="004D1068"/>
    <w:rsid w:val="004E673B"/>
    <w:rsid w:val="004F6318"/>
    <w:rsid w:val="00500DC4"/>
    <w:rsid w:val="0050145A"/>
    <w:rsid w:val="00506369"/>
    <w:rsid w:val="00521103"/>
    <w:rsid w:val="00522B15"/>
    <w:rsid w:val="005241DE"/>
    <w:rsid w:val="005408DA"/>
    <w:rsid w:val="00546CEF"/>
    <w:rsid w:val="00581FF9"/>
    <w:rsid w:val="0059330A"/>
    <w:rsid w:val="005A3182"/>
    <w:rsid w:val="005A4E00"/>
    <w:rsid w:val="005A73F3"/>
    <w:rsid w:val="005A7B93"/>
    <w:rsid w:val="005C39B4"/>
    <w:rsid w:val="005E155A"/>
    <w:rsid w:val="005E44E5"/>
    <w:rsid w:val="005F6929"/>
    <w:rsid w:val="006356D2"/>
    <w:rsid w:val="00636D11"/>
    <w:rsid w:val="0065374B"/>
    <w:rsid w:val="00653DFB"/>
    <w:rsid w:val="006570D1"/>
    <w:rsid w:val="0066279C"/>
    <w:rsid w:val="00662A0C"/>
    <w:rsid w:val="006664F0"/>
    <w:rsid w:val="00676982"/>
    <w:rsid w:val="00683420"/>
    <w:rsid w:val="00685B12"/>
    <w:rsid w:val="00685DDB"/>
    <w:rsid w:val="006A16D8"/>
    <w:rsid w:val="006A7394"/>
    <w:rsid w:val="006B08F5"/>
    <w:rsid w:val="006B6CC9"/>
    <w:rsid w:val="006C6215"/>
    <w:rsid w:val="006E495C"/>
    <w:rsid w:val="006F3A60"/>
    <w:rsid w:val="006F5C72"/>
    <w:rsid w:val="007007F4"/>
    <w:rsid w:val="00706780"/>
    <w:rsid w:val="0072221D"/>
    <w:rsid w:val="00730ED4"/>
    <w:rsid w:val="00743DD9"/>
    <w:rsid w:val="00747C37"/>
    <w:rsid w:val="00751C06"/>
    <w:rsid w:val="00771E83"/>
    <w:rsid w:val="0077311D"/>
    <w:rsid w:val="00776604"/>
    <w:rsid w:val="007809E8"/>
    <w:rsid w:val="007B01DF"/>
    <w:rsid w:val="007C65E0"/>
    <w:rsid w:val="007D2C78"/>
    <w:rsid w:val="007D57CC"/>
    <w:rsid w:val="007F25AF"/>
    <w:rsid w:val="00800949"/>
    <w:rsid w:val="0080599A"/>
    <w:rsid w:val="008059BB"/>
    <w:rsid w:val="00814BAA"/>
    <w:rsid w:val="00820215"/>
    <w:rsid w:val="008211AB"/>
    <w:rsid w:val="0083029F"/>
    <w:rsid w:val="00837937"/>
    <w:rsid w:val="00842149"/>
    <w:rsid w:val="0084773F"/>
    <w:rsid w:val="00853055"/>
    <w:rsid w:val="00854644"/>
    <w:rsid w:val="00865932"/>
    <w:rsid w:val="00871863"/>
    <w:rsid w:val="0087375A"/>
    <w:rsid w:val="008860F1"/>
    <w:rsid w:val="00892EC7"/>
    <w:rsid w:val="00894269"/>
    <w:rsid w:val="00894911"/>
    <w:rsid w:val="00897B6C"/>
    <w:rsid w:val="008A42CF"/>
    <w:rsid w:val="008A5DBA"/>
    <w:rsid w:val="008B0353"/>
    <w:rsid w:val="008B3C6A"/>
    <w:rsid w:val="008B4358"/>
    <w:rsid w:val="008B4CE8"/>
    <w:rsid w:val="008C007F"/>
    <w:rsid w:val="008D0B31"/>
    <w:rsid w:val="008D37F6"/>
    <w:rsid w:val="008E1DDA"/>
    <w:rsid w:val="008E54C2"/>
    <w:rsid w:val="008F073F"/>
    <w:rsid w:val="008F5D70"/>
    <w:rsid w:val="008F6553"/>
    <w:rsid w:val="008F793C"/>
    <w:rsid w:val="00911B5C"/>
    <w:rsid w:val="009130A3"/>
    <w:rsid w:val="00913590"/>
    <w:rsid w:val="00920FE4"/>
    <w:rsid w:val="00933739"/>
    <w:rsid w:val="009415ED"/>
    <w:rsid w:val="00941D42"/>
    <w:rsid w:val="00942E20"/>
    <w:rsid w:val="00943909"/>
    <w:rsid w:val="009443D8"/>
    <w:rsid w:val="00945DE4"/>
    <w:rsid w:val="00946C7A"/>
    <w:rsid w:val="0096795F"/>
    <w:rsid w:val="00970878"/>
    <w:rsid w:val="00972012"/>
    <w:rsid w:val="00972CD3"/>
    <w:rsid w:val="009835A0"/>
    <w:rsid w:val="009907B4"/>
    <w:rsid w:val="0099322D"/>
    <w:rsid w:val="009A141E"/>
    <w:rsid w:val="009B7BDB"/>
    <w:rsid w:val="009C6B83"/>
    <w:rsid w:val="009D33F2"/>
    <w:rsid w:val="009E32A4"/>
    <w:rsid w:val="009E454E"/>
    <w:rsid w:val="009F286A"/>
    <w:rsid w:val="009F435D"/>
    <w:rsid w:val="009F442E"/>
    <w:rsid w:val="00A006A5"/>
    <w:rsid w:val="00A06AD5"/>
    <w:rsid w:val="00A14E81"/>
    <w:rsid w:val="00A15E55"/>
    <w:rsid w:val="00A2516C"/>
    <w:rsid w:val="00A27363"/>
    <w:rsid w:val="00A36EBF"/>
    <w:rsid w:val="00A4335F"/>
    <w:rsid w:val="00A618A7"/>
    <w:rsid w:val="00A71CB0"/>
    <w:rsid w:val="00A72EF1"/>
    <w:rsid w:val="00A73004"/>
    <w:rsid w:val="00A7311C"/>
    <w:rsid w:val="00A83B78"/>
    <w:rsid w:val="00A90068"/>
    <w:rsid w:val="00AD1EFF"/>
    <w:rsid w:val="00AD2383"/>
    <w:rsid w:val="00AD29F6"/>
    <w:rsid w:val="00AE681A"/>
    <w:rsid w:val="00AF06F4"/>
    <w:rsid w:val="00AF5E0D"/>
    <w:rsid w:val="00AF7129"/>
    <w:rsid w:val="00B06726"/>
    <w:rsid w:val="00B15126"/>
    <w:rsid w:val="00B204DB"/>
    <w:rsid w:val="00B23F63"/>
    <w:rsid w:val="00B35ADA"/>
    <w:rsid w:val="00B47EA8"/>
    <w:rsid w:val="00B60C8B"/>
    <w:rsid w:val="00B621F2"/>
    <w:rsid w:val="00B67372"/>
    <w:rsid w:val="00B67BE1"/>
    <w:rsid w:val="00B812E3"/>
    <w:rsid w:val="00B8327C"/>
    <w:rsid w:val="00B85C56"/>
    <w:rsid w:val="00B86A54"/>
    <w:rsid w:val="00BA0B10"/>
    <w:rsid w:val="00BA2B9A"/>
    <w:rsid w:val="00BB221B"/>
    <w:rsid w:val="00BB682E"/>
    <w:rsid w:val="00BC3C31"/>
    <w:rsid w:val="00BD792B"/>
    <w:rsid w:val="00BE75BC"/>
    <w:rsid w:val="00C043EA"/>
    <w:rsid w:val="00C20D3A"/>
    <w:rsid w:val="00C4002B"/>
    <w:rsid w:val="00C43AE3"/>
    <w:rsid w:val="00C52DE8"/>
    <w:rsid w:val="00C62826"/>
    <w:rsid w:val="00C81571"/>
    <w:rsid w:val="00C8168F"/>
    <w:rsid w:val="00C86484"/>
    <w:rsid w:val="00C87AC3"/>
    <w:rsid w:val="00C93125"/>
    <w:rsid w:val="00C97053"/>
    <w:rsid w:val="00CA6143"/>
    <w:rsid w:val="00CB6BEB"/>
    <w:rsid w:val="00CC19B4"/>
    <w:rsid w:val="00CE453F"/>
    <w:rsid w:val="00D03B4D"/>
    <w:rsid w:val="00D1022E"/>
    <w:rsid w:val="00D15B02"/>
    <w:rsid w:val="00D22CC4"/>
    <w:rsid w:val="00D321F8"/>
    <w:rsid w:val="00D4495F"/>
    <w:rsid w:val="00D460B5"/>
    <w:rsid w:val="00D5001E"/>
    <w:rsid w:val="00D50063"/>
    <w:rsid w:val="00D634D6"/>
    <w:rsid w:val="00D66461"/>
    <w:rsid w:val="00D71970"/>
    <w:rsid w:val="00D73422"/>
    <w:rsid w:val="00D73BC2"/>
    <w:rsid w:val="00D90A3C"/>
    <w:rsid w:val="00D9306C"/>
    <w:rsid w:val="00DA67E5"/>
    <w:rsid w:val="00DA7A85"/>
    <w:rsid w:val="00DB1FFC"/>
    <w:rsid w:val="00DB4C1D"/>
    <w:rsid w:val="00DE2CF2"/>
    <w:rsid w:val="00E00D79"/>
    <w:rsid w:val="00E12EF5"/>
    <w:rsid w:val="00E22FC6"/>
    <w:rsid w:val="00E26A4A"/>
    <w:rsid w:val="00E4090E"/>
    <w:rsid w:val="00E4344A"/>
    <w:rsid w:val="00E444B5"/>
    <w:rsid w:val="00E67E28"/>
    <w:rsid w:val="00E7315A"/>
    <w:rsid w:val="00E73E4D"/>
    <w:rsid w:val="00E879E7"/>
    <w:rsid w:val="00E90CEE"/>
    <w:rsid w:val="00E91ABD"/>
    <w:rsid w:val="00E9656F"/>
    <w:rsid w:val="00EA1FA9"/>
    <w:rsid w:val="00EA27E9"/>
    <w:rsid w:val="00EA34BC"/>
    <w:rsid w:val="00EA5257"/>
    <w:rsid w:val="00EB6710"/>
    <w:rsid w:val="00EE6431"/>
    <w:rsid w:val="00EF1D9C"/>
    <w:rsid w:val="00EF22E1"/>
    <w:rsid w:val="00F0138D"/>
    <w:rsid w:val="00F133DA"/>
    <w:rsid w:val="00F14EFA"/>
    <w:rsid w:val="00F1665A"/>
    <w:rsid w:val="00F30AC6"/>
    <w:rsid w:val="00F40750"/>
    <w:rsid w:val="00F408BA"/>
    <w:rsid w:val="00F536A3"/>
    <w:rsid w:val="00F544B4"/>
    <w:rsid w:val="00F54F0F"/>
    <w:rsid w:val="00F55420"/>
    <w:rsid w:val="00F64E69"/>
    <w:rsid w:val="00F66919"/>
    <w:rsid w:val="00F66BE4"/>
    <w:rsid w:val="00F67826"/>
    <w:rsid w:val="00F87850"/>
    <w:rsid w:val="00F926BA"/>
    <w:rsid w:val="00F96FE5"/>
    <w:rsid w:val="00FA737E"/>
    <w:rsid w:val="00FB19A4"/>
    <w:rsid w:val="00FC0450"/>
    <w:rsid w:val="00FC159B"/>
    <w:rsid w:val="00FC1FBC"/>
    <w:rsid w:val="00FD09F3"/>
    <w:rsid w:val="00FE29C9"/>
    <w:rsid w:val="00FE2DDD"/>
    <w:rsid w:val="00FE3E62"/>
    <w:rsid w:val="00FE41BC"/>
    <w:rsid w:val="00FF188C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2B23"/>
  <w15:chartTrackingRefBased/>
  <w15:docId w15:val="{CB5A02A8-F1C5-4AA5-BC55-2DCE156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67BE1"/>
    <w:pPr>
      <w:widowControl w:val="0"/>
    </w:pPr>
    <w:rPr>
      <w:sz w:val="24"/>
    </w:rPr>
  </w:style>
  <w:style w:type="paragraph" w:styleId="Pealkiri1">
    <w:name w:val="heading 1"/>
    <w:basedOn w:val="Normaallaad"/>
    <w:next w:val="Normaallaad"/>
    <w:qFormat/>
    <w:rsid w:val="00A83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427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BA0B10"/>
    <w:pPr>
      <w:keepNext/>
      <w:widowControl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Pealkiri4">
    <w:name w:val="heading 4"/>
    <w:basedOn w:val="Normaallaad"/>
    <w:next w:val="Normaallaad"/>
    <w:qFormat/>
    <w:rsid w:val="00BA0B10"/>
    <w:pPr>
      <w:keepNext/>
      <w:widowControl/>
      <w:autoSpaceDE w:val="0"/>
      <w:autoSpaceDN w:val="0"/>
      <w:ind w:left="720" w:hanging="720"/>
      <w:jc w:val="center"/>
      <w:outlineLvl w:val="3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B19A4"/>
    <w:pPr>
      <w:widowControl/>
      <w:spacing w:before="100" w:beforeAutospacing="1" w:after="100" w:afterAutospacing="1"/>
    </w:pPr>
    <w:rPr>
      <w:szCs w:val="24"/>
    </w:rPr>
  </w:style>
  <w:style w:type="table" w:styleId="Kontuurtabel">
    <w:name w:val="Table Grid"/>
    <w:basedOn w:val="Normaaltabel"/>
    <w:rsid w:val="00D102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D66461"/>
    <w:rPr>
      <w:color w:val="0000FF"/>
      <w:u w:val="single"/>
    </w:rPr>
  </w:style>
  <w:style w:type="paragraph" w:styleId="Jutumullitekst">
    <w:name w:val="Balloon Text"/>
    <w:basedOn w:val="Normaallaad"/>
    <w:semiHidden/>
    <w:rsid w:val="001F249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4E673B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4E673B"/>
  </w:style>
  <w:style w:type="character" w:customStyle="1" w:styleId="apple-style-span">
    <w:name w:val="apple-style-span"/>
    <w:basedOn w:val="Liguvaikefont"/>
    <w:rsid w:val="00662A0C"/>
  </w:style>
  <w:style w:type="character" w:customStyle="1" w:styleId="apple-converted-space">
    <w:name w:val="apple-converted-space"/>
    <w:basedOn w:val="Liguvaikefont"/>
    <w:rsid w:val="00662A0C"/>
  </w:style>
  <w:style w:type="paragraph" w:styleId="Jalus">
    <w:name w:val="footer"/>
    <w:basedOn w:val="Normaallaad"/>
    <w:link w:val="JalusMrk"/>
    <w:rsid w:val="00662A0C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662A0C"/>
    <w:rPr>
      <w:sz w:val="24"/>
    </w:rPr>
  </w:style>
  <w:style w:type="character" w:customStyle="1" w:styleId="PisMrk">
    <w:name w:val="Päis Märk"/>
    <w:link w:val="Pis"/>
    <w:uiPriority w:val="99"/>
    <w:rsid w:val="00662A0C"/>
    <w:rPr>
      <w:sz w:val="24"/>
    </w:rPr>
  </w:style>
  <w:style w:type="paragraph" w:styleId="Vahedeta">
    <w:name w:val="No Spacing"/>
    <w:qFormat/>
    <w:rsid w:val="00EF22E1"/>
    <w:rPr>
      <w:rFonts w:eastAsia="Calibri"/>
      <w:sz w:val="24"/>
      <w:szCs w:val="24"/>
      <w:lang w:eastAsia="en-US"/>
    </w:rPr>
  </w:style>
  <w:style w:type="character" w:customStyle="1" w:styleId="Pealkiri2Mrk">
    <w:name w:val="Pealkiri 2 Märk"/>
    <w:link w:val="Pealkiri2"/>
    <w:rsid w:val="00D7197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EELNÕU</vt:lpstr>
      <vt:lpstr>EELNÕU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merike</dc:creator>
  <cp:keywords/>
  <cp:lastModifiedBy>Marelle Mänd</cp:lastModifiedBy>
  <cp:revision>2</cp:revision>
  <cp:lastPrinted>2011-09-20T07:12:00Z</cp:lastPrinted>
  <dcterms:created xsi:type="dcterms:W3CDTF">2018-09-12T10:57:00Z</dcterms:created>
  <dcterms:modified xsi:type="dcterms:W3CDTF">2018-09-12T10:57:00Z</dcterms:modified>
</cp:coreProperties>
</file>